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FE028A" w:rsidR="00E66558" w:rsidRPr="00217EFC" w:rsidRDefault="00AB1739">
      <w:pPr>
        <w:pStyle w:val="Heading1"/>
        <w:rPr>
          <w:sz w:val="20"/>
          <w:szCs w:val="20"/>
        </w:rPr>
      </w:pPr>
      <w:bookmarkStart w:id="0" w:name="_Toc400361362"/>
      <w:bookmarkStart w:id="1" w:name="_Toc443397153"/>
      <w:bookmarkStart w:id="2" w:name="_Toc357771638"/>
      <w:bookmarkStart w:id="3" w:name="_Toc346793416"/>
      <w:bookmarkStart w:id="4" w:name="_Toc328122777"/>
      <w:r>
        <w:rPr>
          <w:sz w:val="20"/>
          <w:szCs w:val="20"/>
        </w:rPr>
        <w:t>Preston</w:t>
      </w:r>
      <w:r w:rsidR="002A2A7C">
        <w:rPr>
          <w:sz w:val="20"/>
          <w:szCs w:val="20"/>
        </w:rPr>
        <w:t xml:space="preserve"> Primary School - </w:t>
      </w:r>
      <w:r w:rsidR="009D71E8" w:rsidRPr="00217EFC">
        <w:rPr>
          <w:sz w:val="20"/>
          <w:szCs w:val="2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3F52CF3" w:rsidR="00E66558" w:rsidRPr="00217EFC" w:rsidRDefault="009D71E8">
      <w:pPr>
        <w:pStyle w:val="Heading2"/>
        <w:rPr>
          <w:b w:val="0"/>
          <w:bCs/>
          <w:color w:val="auto"/>
          <w:sz w:val="20"/>
          <w:szCs w:val="20"/>
        </w:rPr>
      </w:pPr>
      <w:r w:rsidRPr="00217EFC">
        <w:rPr>
          <w:b w:val="0"/>
          <w:bCs/>
          <w:color w:val="auto"/>
          <w:sz w:val="20"/>
          <w:szCs w:val="20"/>
        </w:rPr>
        <w:t>This statement details our school’s use of pupil premium (a</w:t>
      </w:r>
      <w:r w:rsidR="00601773">
        <w:rPr>
          <w:b w:val="0"/>
          <w:bCs/>
          <w:color w:val="auto"/>
          <w:sz w:val="20"/>
          <w:szCs w:val="20"/>
        </w:rPr>
        <w:t>nd recovery premium for the 202</w:t>
      </w:r>
      <w:r w:rsidR="009A3957">
        <w:rPr>
          <w:b w:val="0"/>
          <w:bCs/>
          <w:color w:val="auto"/>
          <w:sz w:val="20"/>
          <w:szCs w:val="20"/>
        </w:rPr>
        <w:t>5</w:t>
      </w:r>
      <w:r w:rsidR="00601773">
        <w:rPr>
          <w:b w:val="0"/>
          <w:bCs/>
          <w:color w:val="auto"/>
          <w:sz w:val="20"/>
          <w:szCs w:val="20"/>
        </w:rPr>
        <w:t xml:space="preserve"> to 202</w:t>
      </w:r>
      <w:r w:rsidR="009A3957">
        <w:rPr>
          <w:b w:val="0"/>
          <w:bCs/>
          <w:color w:val="auto"/>
          <w:sz w:val="20"/>
          <w:szCs w:val="20"/>
        </w:rPr>
        <w:t>6</w:t>
      </w:r>
      <w:r w:rsidRPr="00217EFC">
        <w:rPr>
          <w:b w:val="0"/>
          <w:bCs/>
          <w:color w:val="auto"/>
          <w:sz w:val="20"/>
          <w:szCs w:val="20"/>
        </w:rPr>
        <w:t xml:space="preserve"> academic year) funding to help improve the attainment of our disadvantaged pupils. </w:t>
      </w:r>
    </w:p>
    <w:p w14:paraId="2A7D54B3" w14:textId="77777777" w:rsidR="00E66558" w:rsidRPr="00217EFC" w:rsidRDefault="009D71E8">
      <w:pPr>
        <w:pStyle w:val="Heading2"/>
        <w:spacing w:before="240"/>
        <w:rPr>
          <w:b w:val="0"/>
          <w:bCs/>
          <w:color w:val="auto"/>
          <w:sz w:val="20"/>
          <w:szCs w:val="20"/>
        </w:rPr>
      </w:pPr>
      <w:r w:rsidRPr="00217EFC">
        <w:rPr>
          <w:b w:val="0"/>
          <w:bCs/>
          <w:color w:val="auto"/>
          <w:sz w:val="20"/>
          <w:szCs w:val="20"/>
        </w:rPr>
        <w:t xml:space="preserve">It outlines our pupil premium strategy, how we intend to spend the funding in this academic year and the effect that last year’s spending of pupil premium had within our school. </w:t>
      </w:r>
    </w:p>
    <w:p w14:paraId="2A7D54B4" w14:textId="77777777" w:rsidR="00E66558" w:rsidRPr="00217EFC" w:rsidRDefault="009D71E8">
      <w:pPr>
        <w:pStyle w:val="Heading2"/>
        <w:rPr>
          <w:sz w:val="20"/>
          <w:szCs w:val="20"/>
        </w:rPr>
      </w:pPr>
      <w:r w:rsidRPr="00217EFC">
        <w:rPr>
          <w:sz w:val="20"/>
          <w:szCs w:val="2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217EFC"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217EFC" w:rsidRDefault="009D71E8">
            <w:pPr>
              <w:pStyle w:val="TableHeader"/>
              <w:jc w:val="left"/>
              <w:rPr>
                <w:sz w:val="20"/>
                <w:szCs w:val="20"/>
              </w:rPr>
            </w:pPr>
            <w:r w:rsidRPr="00217EFC">
              <w:rPr>
                <w:sz w:val="20"/>
                <w:szCs w:val="2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217EFC" w:rsidRDefault="009D71E8">
            <w:pPr>
              <w:pStyle w:val="TableHeader"/>
              <w:jc w:val="left"/>
              <w:rPr>
                <w:sz w:val="20"/>
                <w:szCs w:val="20"/>
              </w:rPr>
            </w:pPr>
            <w:r w:rsidRPr="00217EFC">
              <w:rPr>
                <w:sz w:val="20"/>
                <w:szCs w:val="20"/>
              </w:rPr>
              <w:t>Data</w:t>
            </w:r>
          </w:p>
        </w:tc>
      </w:tr>
      <w:tr w:rsidR="00E66558" w:rsidRPr="00217EFC" w14:paraId="2A7D54BA" w14:textId="77777777" w:rsidTr="00A933A0">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217EFC" w:rsidRDefault="009D71E8">
            <w:pPr>
              <w:pStyle w:val="TableRow"/>
              <w:rPr>
                <w:sz w:val="20"/>
                <w:szCs w:val="20"/>
              </w:rPr>
            </w:pPr>
            <w:r w:rsidRPr="00217EFC">
              <w:rPr>
                <w:sz w:val="20"/>
                <w:szCs w:val="2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B9" w14:textId="7386D75E" w:rsidR="00E66558" w:rsidRPr="00A933A0" w:rsidRDefault="004241F5" w:rsidP="00E2679E">
            <w:pPr>
              <w:pStyle w:val="TableRow"/>
              <w:ind w:left="0"/>
              <w:rPr>
                <w:sz w:val="20"/>
                <w:szCs w:val="20"/>
              </w:rPr>
            </w:pPr>
            <w:r>
              <w:rPr>
                <w:sz w:val="20"/>
                <w:szCs w:val="20"/>
              </w:rPr>
              <w:t xml:space="preserve">Preston Primary </w:t>
            </w:r>
            <w:r w:rsidR="002A2A7C" w:rsidRPr="00A933A0">
              <w:rPr>
                <w:sz w:val="20"/>
                <w:szCs w:val="20"/>
              </w:rPr>
              <w:t xml:space="preserve"> </w:t>
            </w:r>
          </w:p>
        </w:tc>
      </w:tr>
      <w:tr w:rsidR="00E66558" w:rsidRPr="00217EFC" w14:paraId="2A7D54BD" w14:textId="77777777" w:rsidTr="00A933A0">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217EFC" w:rsidRDefault="009D71E8">
            <w:pPr>
              <w:pStyle w:val="TableRow"/>
              <w:rPr>
                <w:sz w:val="20"/>
                <w:szCs w:val="20"/>
              </w:rPr>
            </w:pPr>
            <w:r w:rsidRPr="00217EFC">
              <w:rPr>
                <w:sz w:val="20"/>
                <w:szCs w:val="2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BC" w14:textId="482A710A" w:rsidR="00E66558" w:rsidRPr="00A933A0" w:rsidRDefault="004241F5" w:rsidP="00E34BF4">
            <w:pPr>
              <w:pStyle w:val="TableRow"/>
              <w:ind w:left="0"/>
              <w:rPr>
                <w:sz w:val="20"/>
                <w:szCs w:val="20"/>
              </w:rPr>
            </w:pPr>
            <w:r>
              <w:rPr>
                <w:sz w:val="20"/>
                <w:szCs w:val="20"/>
              </w:rPr>
              <w:t>129</w:t>
            </w:r>
          </w:p>
        </w:tc>
      </w:tr>
      <w:tr w:rsidR="00E66558" w:rsidRPr="00217EFC" w14:paraId="2A7D54C0" w14:textId="77777777" w:rsidTr="00A933A0">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217EFC" w:rsidRDefault="009D71E8">
            <w:pPr>
              <w:pStyle w:val="TableRow"/>
              <w:rPr>
                <w:sz w:val="20"/>
                <w:szCs w:val="20"/>
              </w:rPr>
            </w:pPr>
            <w:r w:rsidRPr="00217EFC">
              <w:rPr>
                <w:sz w:val="20"/>
                <w:szCs w:val="2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BF" w14:textId="7D068898" w:rsidR="00E66558" w:rsidRPr="00A933A0" w:rsidRDefault="004241F5" w:rsidP="0071523C">
            <w:pPr>
              <w:pStyle w:val="TableRow"/>
              <w:ind w:left="0"/>
              <w:rPr>
                <w:sz w:val="20"/>
                <w:szCs w:val="20"/>
              </w:rPr>
            </w:pPr>
            <w:r>
              <w:rPr>
                <w:sz w:val="20"/>
                <w:szCs w:val="20"/>
              </w:rPr>
              <w:t>16%</w:t>
            </w:r>
          </w:p>
        </w:tc>
      </w:tr>
      <w:tr w:rsidR="00E66558" w:rsidRPr="00217EFC"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85369DD" w:rsidR="00E66558" w:rsidRPr="00217EFC" w:rsidRDefault="0071523C" w:rsidP="0071523C">
            <w:pPr>
              <w:pStyle w:val="TableRow"/>
              <w:rPr>
                <w:sz w:val="20"/>
                <w:szCs w:val="20"/>
              </w:rPr>
            </w:pPr>
            <w:r>
              <w:rPr>
                <w:sz w:val="20"/>
                <w:szCs w:val="20"/>
              </w:rPr>
              <w:t>Academic year</w:t>
            </w:r>
            <w:r w:rsidR="009D71E8" w:rsidRPr="00217EFC">
              <w:rPr>
                <w:sz w:val="20"/>
                <w:szCs w:val="20"/>
              </w:rPr>
              <w:t xml:space="preserve"> that our current pup</w:t>
            </w:r>
            <w:r>
              <w:rPr>
                <w:sz w:val="20"/>
                <w:szCs w:val="20"/>
              </w:rPr>
              <w:t>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2BFBD47" w:rsidR="00E66558" w:rsidRPr="00217EFC" w:rsidRDefault="0071523C">
            <w:pPr>
              <w:pStyle w:val="TableRow"/>
              <w:rPr>
                <w:sz w:val="20"/>
                <w:szCs w:val="20"/>
              </w:rPr>
            </w:pPr>
            <w:r>
              <w:rPr>
                <w:sz w:val="20"/>
                <w:szCs w:val="20"/>
              </w:rPr>
              <w:t>202</w:t>
            </w:r>
            <w:r w:rsidR="009A3957">
              <w:rPr>
                <w:sz w:val="20"/>
                <w:szCs w:val="20"/>
              </w:rPr>
              <w:t>5</w:t>
            </w:r>
            <w:r>
              <w:rPr>
                <w:sz w:val="20"/>
                <w:szCs w:val="20"/>
              </w:rPr>
              <w:t xml:space="preserve"> </w:t>
            </w:r>
            <w:r w:rsidR="009A3957">
              <w:rPr>
                <w:sz w:val="20"/>
                <w:szCs w:val="20"/>
              </w:rPr>
              <w:t>–</w:t>
            </w:r>
            <w:r>
              <w:rPr>
                <w:sz w:val="20"/>
                <w:szCs w:val="20"/>
              </w:rPr>
              <w:t xml:space="preserve"> 202</w:t>
            </w:r>
            <w:r w:rsidR="009A3957">
              <w:rPr>
                <w:sz w:val="20"/>
                <w:szCs w:val="20"/>
              </w:rPr>
              <w:t>6</w:t>
            </w:r>
          </w:p>
        </w:tc>
      </w:tr>
      <w:tr w:rsidR="00E66558" w:rsidRPr="00217EFC"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217EFC" w:rsidRDefault="009D71E8">
            <w:pPr>
              <w:pStyle w:val="TableRow"/>
              <w:rPr>
                <w:sz w:val="20"/>
                <w:szCs w:val="20"/>
              </w:rPr>
            </w:pPr>
            <w:r w:rsidRPr="00217EFC">
              <w:rPr>
                <w:sz w:val="20"/>
                <w:szCs w:val="20"/>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4480207" w:rsidR="00E66558" w:rsidRPr="00217EFC" w:rsidRDefault="00A31733">
            <w:pPr>
              <w:pStyle w:val="TableRow"/>
              <w:rPr>
                <w:sz w:val="20"/>
                <w:szCs w:val="20"/>
              </w:rPr>
            </w:pPr>
            <w:r>
              <w:rPr>
                <w:sz w:val="20"/>
                <w:szCs w:val="20"/>
              </w:rPr>
              <w:t>November</w:t>
            </w:r>
            <w:r w:rsidR="00601773">
              <w:rPr>
                <w:sz w:val="20"/>
                <w:szCs w:val="20"/>
              </w:rPr>
              <w:t xml:space="preserve"> 202</w:t>
            </w:r>
            <w:r>
              <w:rPr>
                <w:sz w:val="20"/>
                <w:szCs w:val="20"/>
              </w:rPr>
              <w:t>5</w:t>
            </w:r>
          </w:p>
        </w:tc>
      </w:tr>
      <w:tr w:rsidR="00E66558" w:rsidRPr="00217EFC"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217EFC" w:rsidRDefault="009D71E8">
            <w:pPr>
              <w:pStyle w:val="TableRow"/>
              <w:rPr>
                <w:sz w:val="20"/>
                <w:szCs w:val="20"/>
              </w:rPr>
            </w:pPr>
            <w:r w:rsidRPr="00217EFC">
              <w:rPr>
                <w:sz w:val="20"/>
                <w:szCs w:val="20"/>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5E2DE42" w:rsidR="00E66558" w:rsidRPr="00217EFC" w:rsidRDefault="00A31733">
            <w:pPr>
              <w:pStyle w:val="TableRow"/>
              <w:rPr>
                <w:sz w:val="20"/>
                <w:szCs w:val="20"/>
              </w:rPr>
            </w:pPr>
            <w:r w:rsidRPr="00335AA2">
              <w:rPr>
                <w:sz w:val="20"/>
                <w:szCs w:val="20"/>
              </w:rPr>
              <w:t>September</w:t>
            </w:r>
            <w:r w:rsidR="00601773" w:rsidRPr="00335AA2">
              <w:rPr>
                <w:sz w:val="20"/>
                <w:szCs w:val="20"/>
              </w:rPr>
              <w:t xml:space="preserve"> 202</w:t>
            </w:r>
            <w:r w:rsidRPr="00335AA2">
              <w:rPr>
                <w:sz w:val="20"/>
                <w:szCs w:val="20"/>
              </w:rPr>
              <w:t>6</w:t>
            </w:r>
          </w:p>
        </w:tc>
      </w:tr>
      <w:tr w:rsidR="00E66558" w:rsidRPr="00217EFC"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217EFC" w:rsidRDefault="009D71E8">
            <w:pPr>
              <w:pStyle w:val="TableRow"/>
              <w:rPr>
                <w:sz w:val="20"/>
                <w:szCs w:val="20"/>
              </w:rPr>
            </w:pPr>
            <w:r w:rsidRPr="00217EFC">
              <w:rPr>
                <w:sz w:val="20"/>
                <w:szCs w:val="2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73711FF" w:rsidR="00E66558" w:rsidRPr="00217EFC" w:rsidRDefault="00217EFC">
            <w:pPr>
              <w:pStyle w:val="TableRow"/>
              <w:rPr>
                <w:sz w:val="20"/>
                <w:szCs w:val="20"/>
              </w:rPr>
            </w:pPr>
            <w:r>
              <w:rPr>
                <w:sz w:val="20"/>
                <w:szCs w:val="20"/>
              </w:rPr>
              <w:t xml:space="preserve">Helen Clements </w:t>
            </w:r>
          </w:p>
        </w:tc>
      </w:tr>
      <w:tr w:rsidR="00E66558" w:rsidRPr="00217EFC"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217EFC" w:rsidRDefault="009D71E8">
            <w:pPr>
              <w:pStyle w:val="TableRow"/>
              <w:rPr>
                <w:sz w:val="20"/>
                <w:szCs w:val="20"/>
              </w:rPr>
            </w:pPr>
            <w:r w:rsidRPr="00217EFC">
              <w:rPr>
                <w:sz w:val="20"/>
                <w:szCs w:val="20"/>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C65D7EF" w:rsidR="00E66558" w:rsidRPr="00217EFC" w:rsidRDefault="00217EFC">
            <w:pPr>
              <w:pStyle w:val="TableRow"/>
              <w:rPr>
                <w:sz w:val="20"/>
                <w:szCs w:val="20"/>
              </w:rPr>
            </w:pPr>
            <w:r>
              <w:rPr>
                <w:sz w:val="20"/>
                <w:szCs w:val="20"/>
              </w:rPr>
              <w:t xml:space="preserve">Emily Douglas </w:t>
            </w:r>
          </w:p>
        </w:tc>
      </w:tr>
      <w:tr w:rsidR="00E66558" w:rsidRPr="00217EFC"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4E9A879" w:rsidR="00E66558" w:rsidRPr="00217EFC" w:rsidRDefault="009D71E8">
            <w:pPr>
              <w:pStyle w:val="TableRow"/>
              <w:rPr>
                <w:sz w:val="20"/>
                <w:szCs w:val="20"/>
              </w:rPr>
            </w:pPr>
            <w:r w:rsidRPr="00217EFC">
              <w:rPr>
                <w:sz w:val="20"/>
                <w:szCs w:val="20"/>
              </w:rP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344ABCF" w:rsidR="00E66558" w:rsidRPr="00217EFC" w:rsidRDefault="0072309C">
            <w:pPr>
              <w:pStyle w:val="TableRow"/>
              <w:rPr>
                <w:sz w:val="20"/>
                <w:szCs w:val="20"/>
              </w:rPr>
            </w:pPr>
            <w:r>
              <w:rPr>
                <w:sz w:val="20"/>
                <w:szCs w:val="20"/>
              </w:rPr>
              <w:t>Ed O</w:t>
            </w:r>
            <w:r w:rsidR="00652586">
              <w:rPr>
                <w:sz w:val="20"/>
                <w:szCs w:val="20"/>
              </w:rPr>
              <w:t>’</w:t>
            </w:r>
            <w:r>
              <w:rPr>
                <w:sz w:val="20"/>
                <w:szCs w:val="20"/>
              </w:rPr>
              <w:t>Connor</w:t>
            </w:r>
            <w:r w:rsidR="00CA0D60">
              <w:rPr>
                <w:sz w:val="20"/>
                <w:szCs w:val="20"/>
              </w:rPr>
              <w:t xml:space="preserve"> </w:t>
            </w:r>
          </w:p>
        </w:tc>
      </w:tr>
    </w:tbl>
    <w:bookmarkEnd w:id="2"/>
    <w:bookmarkEnd w:id="3"/>
    <w:bookmarkEnd w:id="4"/>
    <w:p w14:paraId="2A7D54D3" w14:textId="77777777" w:rsidR="00E66558" w:rsidRPr="00217EFC" w:rsidRDefault="009D71E8">
      <w:pPr>
        <w:spacing w:before="480" w:line="240" w:lineRule="auto"/>
        <w:rPr>
          <w:b/>
          <w:color w:val="104F75"/>
          <w:sz w:val="20"/>
          <w:szCs w:val="20"/>
        </w:rPr>
      </w:pPr>
      <w:r w:rsidRPr="00217EFC">
        <w:rPr>
          <w:b/>
          <w:color w:val="104F75"/>
          <w:sz w:val="20"/>
          <w:szCs w:val="2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217EFC"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217EFC" w:rsidRDefault="009D71E8">
            <w:pPr>
              <w:pStyle w:val="TableRow"/>
              <w:rPr>
                <w:sz w:val="20"/>
                <w:szCs w:val="20"/>
              </w:rPr>
            </w:pPr>
            <w:r w:rsidRPr="00217EFC">
              <w:rPr>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217EFC" w:rsidRDefault="009D71E8">
            <w:pPr>
              <w:pStyle w:val="TableRow"/>
              <w:rPr>
                <w:sz w:val="20"/>
                <w:szCs w:val="20"/>
              </w:rPr>
            </w:pPr>
            <w:r w:rsidRPr="00217EFC">
              <w:rPr>
                <w:b/>
                <w:sz w:val="20"/>
                <w:szCs w:val="20"/>
              </w:rPr>
              <w:t>Amount</w:t>
            </w:r>
          </w:p>
        </w:tc>
      </w:tr>
      <w:tr w:rsidR="00E66558" w:rsidRPr="00217EFC"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217EFC" w:rsidRDefault="009D71E8">
            <w:pPr>
              <w:pStyle w:val="TableRow"/>
              <w:rPr>
                <w:sz w:val="20"/>
                <w:szCs w:val="20"/>
              </w:rPr>
            </w:pPr>
            <w:r w:rsidRPr="00217EFC">
              <w:rPr>
                <w:sz w:val="20"/>
                <w:szCs w:val="20"/>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B806186" w:rsidR="002D7895" w:rsidRPr="00217EFC" w:rsidRDefault="002D7895" w:rsidP="007D3391">
            <w:pPr>
              <w:pStyle w:val="TableRow"/>
              <w:ind w:left="0"/>
              <w:rPr>
                <w:sz w:val="20"/>
                <w:szCs w:val="20"/>
              </w:rPr>
            </w:pPr>
            <w:r w:rsidRPr="00217EFC">
              <w:rPr>
                <w:sz w:val="20"/>
                <w:szCs w:val="20"/>
              </w:rPr>
              <w:t>£</w:t>
            </w:r>
            <w:r w:rsidR="004241F5">
              <w:rPr>
                <w:sz w:val="20"/>
                <w:szCs w:val="20"/>
              </w:rPr>
              <w:t>31018</w:t>
            </w:r>
          </w:p>
        </w:tc>
      </w:tr>
      <w:tr w:rsidR="00E66558" w:rsidRPr="00217EFC"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217EFC" w:rsidRDefault="009D71E8">
            <w:pPr>
              <w:pStyle w:val="TableRow"/>
              <w:rPr>
                <w:sz w:val="20"/>
                <w:szCs w:val="20"/>
              </w:rPr>
            </w:pPr>
            <w:r w:rsidRPr="00217EFC">
              <w:rPr>
                <w:sz w:val="20"/>
                <w:szCs w:val="20"/>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B96FD8F" w:rsidR="002D7895" w:rsidRPr="00217EFC" w:rsidRDefault="009A3957" w:rsidP="007D3391">
            <w:pPr>
              <w:pStyle w:val="TableRow"/>
              <w:ind w:left="0"/>
              <w:rPr>
                <w:sz w:val="20"/>
                <w:szCs w:val="20"/>
              </w:rPr>
            </w:pPr>
            <w:r>
              <w:rPr>
                <w:sz w:val="20"/>
                <w:szCs w:val="20"/>
              </w:rPr>
              <w:t>NA</w:t>
            </w:r>
          </w:p>
        </w:tc>
      </w:tr>
      <w:tr w:rsidR="00E66558" w:rsidRPr="00217EFC"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217EFC" w:rsidRDefault="009D71E8">
            <w:pPr>
              <w:pStyle w:val="TableRow"/>
              <w:rPr>
                <w:sz w:val="20"/>
                <w:szCs w:val="20"/>
              </w:rPr>
            </w:pPr>
            <w:r w:rsidRPr="00217EFC">
              <w:rPr>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9B9DFDD" w:rsidR="00E66558" w:rsidRPr="00217EFC" w:rsidRDefault="008C66B9" w:rsidP="007D3391">
            <w:pPr>
              <w:pStyle w:val="TableRow"/>
              <w:ind w:left="0"/>
              <w:rPr>
                <w:sz w:val="20"/>
                <w:szCs w:val="20"/>
              </w:rPr>
            </w:pPr>
            <w:r>
              <w:rPr>
                <w:sz w:val="20"/>
                <w:szCs w:val="20"/>
              </w:rPr>
              <w:t>0</w:t>
            </w:r>
          </w:p>
        </w:tc>
      </w:tr>
      <w:tr w:rsidR="00E66558" w:rsidRPr="00217EFC"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217EFC" w:rsidRDefault="009D71E8">
            <w:pPr>
              <w:pStyle w:val="TableRow"/>
              <w:rPr>
                <w:b/>
                <w:sz w:val="20"/>
                <w:szCs w:val="20"/>
              </w:rPr>
            </w:pPr>
            <w:r w:rsidRPr="00217EFC">
              <w:rPr>
                <w:b/>
                <w:sz w:val="20"/>
                <w:szCs w:val="20"/>
              </w:rPr>
              <w:t>Total budget for this academic year</w:t>
            </w:r>
          </w:p>
          <w:p w14:paraId="2A7D54E1" w14:textId="77777777" w:rsidR="00E66558" w:rsidRPr="00217EFC" w:rsidRDefault="009D71E8">
            <w:pPr>
              <w:pStyle w:val="TableRow"/>
              <w:rPr>
                <w:sz w:val="20"/>
                <w:szCs w:val="20"/>
              </w:rPr>
            </w:pPr>
            <w:r w:rsidRPr="00217EFC">
              <w:rPr>
                <w:sz w:val="20"/>
                <w:szCs w:val="20"/>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CC946F3" w:rsidR="002D7895" w:rsidRPr="00217EFC" w:rsidRDefault="00A375AA" w:rsidP="007C1201">
            <w:pPr>
              <w:pStyle w:val="TableRow"/>
              <w:ind w:left="0"/>
              <w:rPr>
                <w:sz w:val="20"/>
                <w:szCs w:val="20"/>
              </w:rPr>
            </w:pPr>
            <w:r>
              <w:rPr>
                <w:sz w:val="20"/>
                <w:szCs w:val="20"/>
              </w:rPr>
              <w:t>£</w:t>
            </w:r>
            <w:r w:rsidR="004241F5">
              <w:rPr>
                <w:sz w:val="20"/>
                <w:szCs w:val="20"/>
              </w:rPr>
              <w:t>3</w:t>
            </w:r>
            <w:r w:rsidR="008C66B9">
              <w:rPr>
                <w:sz w:val="20"/>
                <w:szCs w:val="20"/>
              </w:rPr>
              <w:t>1018</w:t>
            </w:r>
          </w:p>
        </w:tc>
      </w:tr>
    </w:tbl>
    <w:p w14:paraId="2A7D54E4" w14:textId="77777777" w:rsidR="00E66558" w:rsidRPr="00217EFC" w:rsidRDefault="009D71E8">
      <w:pPr>
        <w:pStyle w:val="Heading1"/>
        <w:rPr>
          <w:sz w:val="20"/>
          <w:szCs w:val="20"/>
        </w:rPr>
      </w:pPr>
      <w:r w:rsidRPr="00217EFC">
        <w:rPr>
          <w:sz w:val="20"/>
          <w:szCs w:val="20"/>
        </w:rPr>
        <w:lastRenderedPageBreak/>
        <w:t>Part A: Pupil premium strategy plan</w:t>
      </w:r>
    </w:p>
    <w:p w14:paraId="2A7D54E5" w14:textId="77777777" w:rsidR="00E66558" w:rsidRPr="00217EFC" w:rsidRDefault="009D71E8">
      <w:pPr>
        <w:pStyle w:val="Heading2"/>
        <w:rPr>
          <w:sz w:val="20"/>
          <w:szCs w:val="20"/>
        </w:rPr>
      </w:pPr>
      <w:bookmarkStart w:id="14" w:name="_Toc357771640"/>
      <w:bookmarkStart w:id="15" w:name="_Toc346793418"/>
      <w:r w:rsidRPr="00217EFC">
        <w:rPr>
          <w:sz w:val="20"/>
          <w:szCs w:val="2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217EFC"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8A41" w14:textId="77777777" w:rsidR="00E2679E" w:rsidRDefault="00E2679E" w:rsidP="00E2679E">
            <w:pPr>
              <w:suppressAutoHyphens w:val="0"/>
              <w:rPr>
                <w:color w:val="auto"/>
                <w:sz w:val="20"/>
                <w:szCs w:val="20"/>
                <w:lang w:val="en-US"/>
              </w:rPr>
            </w:pPr>
            <w:r w:rsidRPr="00E2679E">
              <w:rPr>
                <w:color w:val="auto"/>
                <w:sz w:val="20"/>
                <w:szCs w:val="20"/>
                <w:lang w:val="en-US"/>
              </w:rPr>
              <w:t>We ensure that teaching and learning opportunities meet the needs of all of our pupils.</w:t>
            </w:r>
          </w:p>
          <w:p w14:paraId="47AA6AF7" w14:textId="77777777" w:rsidR="00E2679E" w:rsidRDefault="00E2679E" w:rsidP="00E2679E">
            <w:pPr>
              <w:suppressAutoHyphens w:val="0"/>
              <w:rPr>
                <w:color w:val="auto"/>
                <w:sz w:val="20"/>
                <w:szCs w:val="20"/>
                <w:lang w:val="en-US"/>
              </w:rPr>
            </w:pPr>
            <w:r w:rsidRPr="00E2679E">
              <w:rPr>
                <w:color w:val="auto"/>
                <w:sz w:val="20"/>
                <w:szCs w:val="20"/>
                <w:lang w:val="en-US"/>
              </w:rPr>
              <w:t>We ensure that appropriate provision is made for pupils who belong to vulnerable groups, this includes ensuring that the needs of socially disadvantaged pupils are adequately assessed and addressed.</w:t>
            </w:r>
          </w:p>
          <w:p w14:paraId="7679AC78" w14:textId="77777777" w:rsidR="00E2679E" w:rsidRDefault="00E2679E" w:rsidP="00E2679E">
            <w:pPr>
              <w:suppressAutoHyphens w:val="0"/>
              <w:rPr>
                <w:color w:val="auto"/>
                <w:sz w:val="20"/>
                <w:szCs w:val="20"/>
                <w:lang w:val="en-US"/>
              </w:rPr>
            </w:pPr>
            <w:r w:rsidRPr="00E2679E">
              <w:rPr>
                <w:color w:val="auto"/>
                <w:sz w:val="20"/>
                <w:szCs w:val="20"/>
                <w:lang w:val="en-US"/>
              </w:rPr>
              <w:t xml:space="preserve">In making provision for socially disadvantaged pupils, we </w:t>
            </w:r>
            <w:proofErr w:type="spellStart"/>
            <w:r w:rsidRPr="00E2679E">
              <w:rPr>
                <w:color w:val="auto"/>
                <w:sz w:val="20"/>
                <w:szCs w:val="20"/>
                <w:lang w:val="en-US"/>
              </w:rPr>
              <w:t>recognise</w:t>
            </w:r>
            <w:proofErr w:type="spellEnd"/>
            <w:r w:rsidRPr="00E2679E">
              <w:rPr>
                <w:color w:val="auto"/>
                <w:sz w:val="20"/>
                <w:szCs w:val="20"/>
                <w:lang w:val="en-US"/>
              </w:rPr>
              <w:t xml:space="preserve"> that not all pupils who receive free school meals will be socially disadvantaged.</w:t>
            </w:r>
          </w:p>
          <w:p w14:paraId="2480E179" w14:textId="77777777" w:rsidR="00E2679E" w:rsidRDefault="00E2679E" w:rsidP="00E2679E">
            <w:pPr>
              <w:suppressAutoHyphens w:val="0"/>
              <w:rPr>
                <w:color w:val="auto"/>
                <w:sz w:val="20"/>
                <w:szCs w:val="20"/>
                <w:lang w:val="en-US"/>
              </w:rPr>
            </w:pPr>
            <w:r w:rsidRPr="00E2679E">
              <w:rPr>
                <w:color w:val="auto"/>
                <w:sz w:val="20"/>
                <w:szCs w:val="20"/>
                <w:lang w:val="en-US"/>
              </w:rPr>
              <w:t xml:space="preserve">We also </w:t>
            </w:r>
            <w:proofErr w:type="spellStart"/>
            <w:r w:rsidRPr="00E2679E">
              <w:rPr>
                <w:color w:val="auto"/>
                <w:sz w:val="20"/>
                <w:szCs w:val="20"/>
                <w:lang w:val="en-US"/>
              </w:rPr>
              <w:t>recognise</w:t>
            </w:r>
            <w:proofErr w:type="spellEnd"/>
            <w:r w:rsidRPr="00E2679E">
              <w:rPr>
                <w:color w:val="auto"/>
                <w:sz w:val="20"/>
                <w:szCs w:val="20"/>
                <w:lang w:val="en-US"/>
              </w:rPr>
              <w:t xml:space="preserv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3C7AE19A" w14:textId="77777777" w:rsidR="00E2679E" w:rsidRDefault="00E2679E" w:rsidP="00E2679E">
            <w:pPr>
              <w:suppressAutoHyphens w:val="0"/>
              <w:rPr>
                <w:color w:val="auto"/>
                <w:sz w:val="20"/>
                <w:szCs w:val="20"/>
                <w:lang w:val="en-US"/>
              </w:rPr>
            </w:pPr>
            <w:r w:rsidRPr="00E2679E">
              <w:rPr>
                <w:color w:val="auto"/>
                <w:sz w:val="20"/>
                <w:szCs w:val="20"/>
                <w:lang w:val="en-US"/>
              </w:rPr>
              <w:t xml:space="preserve">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p>
          <w:p w14:paraId="4C606BD0" w14:textId="6648CEE4" w:rsidR="00E2679E" w:rsidRDefault="00E2679E" w:rsidP="00E2679E">
            <w:pPr>
              <w:suppressAutoHyphens w:val="0"/>
              <w:rPr>
                <w:color w:val="auto"/>
                <w:sz w:val="20"/>
                <w:szCs w:val="20"/>
                <w:lang w:val="en-US"/>
              </w:rPr>
            </w:pPr>
            <w:r w:rsidRPr="00E2679E">
              <w:rPr>
                <w:color w:val="auto"/>
                <w:sz w:val="20"/>
                <w:szCs w:val="20"/>
                <w:lang w:val="en-US"/>
              </w:rPr>
              <w:t>All our work funded through the pupil premium will be aimed at accelerating progress moving children to at least age-related expectations and ensuring access t</w:t>
            </w:r>
            <w:r w:rsidR="00D6018E">
              <w:rPr>
                <w:color w:val="auto"/>
                <w:sz w:val="20"/>
                <w:szCs w:val="20"/>
                <w:lang w:val="en-US"/>
              </w:rPr>
              <w:t>o our</w:t>
            </w:r>
            <w:r w:rsidRPr="00E2679E">
              <w:rPr>
                <w:color w:val="auto"/>
                <w:sz w:val="20"/>
                <w:szCs w:val="20"/>
                <w:lang w:val="en-US"/>
              </w:rPr>
              <w:t xml:space="preserve"> rich</w:t>
            </w:r>
            <w:r w:rsidR="00A31733">
              <w:rPr>
                <w:color w:val="auto"/>
                <w:sz w:val="20"/>
                <w:szCs w:val="20"/>
                <w:lang w:val="en-US"/>
              </w:rPr>
              <w:t xml:space="preserve"> </w:t>
            </w:r>
            <w:r w:rsidRPr="00E2679E">
              <w:rPr>
                <w:color w:val="auto"/>
                <w:sz w:val="20"/>
                <w:szCs w:val="20"/>
                <w:lang w:val="en-US"/>
              </w:rPr>
              <w:t>curriculum.</w:t>
            </w:r>
          </w:p>
          <w:p w14:paraId="1D66603B" w14:textId="7EB4BE9C" w:rsidR="00E2679E" w:rsidRDefault="00E2679E" w:rsidP="00E2679E">
            <w:pPr>
              <w:suppressAutoHyphens w:val="0"/>
              <w:rPr>
                <w:color w:val="auto"/>
                <w:sz w:val="20"/>
                <w:szCs w:val="20"/>
                <w:lang w:val="en-US"/>
              </w:rPr>
            </w:pPr>
            <w:r w:rsidRPr="00E2679E">
              <w:rPr>
                <w:color w:val="auto"/>
                <w:sz w:val="20"/>
                <w:szCs w:val="20"/>
                <w:lang w:val="en-US"/>
              </w:rPr>
              <w:t xml:space="preserve">Pupil Premium resources may also be used to target able children receiving the pupil premium grant to achieve end of year expectations, particularly at the end of key stages, thus further supporting their </w:t>
            </w:r>
            <w:r w:rsidR="00A31733">
              <w:rPr>
                <w:color w:val="auto"/>
                <w:sz w:val="20"/>
                <w:szCs w:val="20"/>
                <w:lang w:val="en-US"/>
              </w:rPr>
              <w:t xml:space="preserve">   </w:t>
            </w:r>
            <w:r w:rsidRPr="00E2679E">
              <w:rPr>
                <w:color w:val="auto"/>
                <w:sz w:val="20"/>
                <w:szCs w:val="20"/>
                <w:lang w:val="en-US"/>
              </w:rPr>
              <w:t>transition to the next phase in their education.</w:t>
            </w:r>
          </w:p>
          <w:p w14:paraId="2A7D54E9" w14:textId="73F1C6D9" w:rsidR="00FB4D44" w:rsidRPr="0001239B" w:rsidRDefault="00E2679E" w:rsidP="00E2679E">
            <w:pPr>
              <w:suppressAutoHyphens w:val="0"/>
              <w:rPr>
                <w:color w:val="auto"/>
                <w:sz w:val="20"/>
                <w:szCs w:val="20"/>
                <w:lang w:val="en-US"/>
              </w:rPr>
            </w:pPr>
            <w:r w:rsidRPr="00E2679E">
              <w:rPr>
                <w:color w:val="auto"/>
                <w:sz w:val="20"/>
                <w:szCs w:val="20"/>
                <w:lang w:val="en-US"/>
              </w:rPr>
              <w:t>The Governors of the school will publish information on how they have used their Pupil Premium Grant to address the issue of narrowing the achievement gap, for socially disadvantaged pupils.</w:t>
            </w:r>
          </w:p>
        </w:tc>
      </w:tr>
    </w:tbl>
    <w:p w14:paraId="2A7D54EB" w14:textId="77777777" w:rsidR="00E66558" w:rsidRPr="00217EFC" w:rsidRDefault="009D71E8">
      <w:pPr>
        <w:pStyle w:val="Heading2"/>
        <w:spacing w:before="600"/>
        <w:rPr>
          <w:sz w:val="20"/>
          <w:szCs w:val="20"/>
        </w:rPr>
      </w:pPr>
      <w:r w:rsidRPr="00217EFC">
        <w:rPr>
          <w:sz w:val="20"/>
          <w:szCs w:val="20"/>
        </w:rPr>
        <w:t>Challenges</w:t>
      </w:r>
    </w:p>
    <w:p w14:paraId="2A7D54EC" w14:textId="77777777" w:rsidR="00E66558" w:rsidRPr="00217EFC" w:rsidRDefault="009D71E8">
      <w:pPr>
        <w:spacing w:before="120" w:line="240" w:lineRule="auto"/>
        <w:textAlignment w:val="baseline"/>
        <w:outlineLvl w:val="0"/>
        <w:rPr>
          <w:sz w:val="20"/>
          <w:szCs w:val="20"/>
        </w:rPr>
      </w:pPr>
      <w:r w:rsidRPr="00217EFC">
        <w:rPr>
          <w:bCs/>
          <w:color w:val="auto"/>
          <w:sz w:val="20"/>
          <w:szCs w:val="20"/>
        </w:rPr>
        <w:t>This details</w:t>
      </w:r>
      <w:r w:rsidRPr="00217EFC">
        <w:rPr>
          <w:color w:val="auto"/>
          <w:sz w:val="20"/>
          <w:szCs w:val="20"/>
        </w:rPr>
        <w:t xml:space="preserve"> the key</w:t>
      </w:r>
      <w:r w:rsidRPr="00217EFC">
        <w:rPr>
          <w:bCs/>
          <w:color w:val="auto"/>
          <w:sz w:val="20"/>
          <w:szCs w:val="20"/>
        </w:rPr>
        <w:t xml:space="preserve"> </w:t>
      </w:r>
      <w:r w:rsidRPr="00217EFC">
        <w:rPr>
          <w:color w:val="auto"/>
          <w:sz w:val="20"/>
          <w:szCs w:val="20"/>
        </w:rPr>
        <w:t xml:space="preserve">challenges to </w:t>
      </w:r>
      <w:r w:rsidRPr="00217EFC">
        <w:rPr>
          <w:bCs/>
          <w:color w:val="auto"/>
          <w:sz w:val="20"/>
          <w:szCs w:val="20"/>
        </w:rPr>
        <w:t>achievement that we have</w:t>
      </w:r>
      <w:r w:rsidRPr="00217EFC">
        <w:rPr>
          <w:color w:val="auto"/>
          <w:sz w:val="20"/>
          <w:szCs w:val="20"/>
        </w:rPr>
        <w:t xml:space="preserve"> identified among </w:t>
      </w:r>
      <w:r w:rsidRPr="00217EFC">
        <w:rPr>
          <w:bCs/>
          <w:color w:val="auto"/>
          <w:sz w:val="20"/>
          <w:szCs w:val="20"/>
        </w:rPr>
        <w:t>our</w:t>
      </w:r>
      <w:r w:rsidRPr="00217EFC">
        <w:rPr>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17EFC"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17EFC" w:rsidRDefault="009D71E8">
            <w:pPr>
              <w:pStyle w:val="TableHeader"/>
              <w:jc w:val="left"/>
              <w:rPr>
                <w:sz w:val="20"/>
                <w:szCs w:val="20"/>
              </w:rPr>
            </w:pPr>
            <w:r w:rsidRPr="00217EFC">
              <w:rPr>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17EFC" w:rsidRDefault="009D71E8">
            <w:pPr>
              <w:pStyle w:val="TableHeader"/>
              <w:jc w:val="left"/>
              <w:rPr>
                <w:sz w:val="20"/>
                <w:szCs w:val="20"/>
              </w:rPr>
            </w:pPr>
            <w:r w:rsidRPr="00217EFC">
              <w:rPr>
                <w:sz w:val="20"/>
                <w:szCs w:val="20"/>
              </w:rPr>
              <w:t xml:space="preserve">Detail of challenge </w:t>
            </w:r>
          </w:p>
        </w:tc>
      </w:tr>
      <w:tr w:rsidR="00E66558" w:rsidRPr="00217EFC"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17EFC" w:rsidRDefault="009D71E8">
            <w:pPr>
              <w:pStyle w:val="TableRow"/>
              <w:rPr>
                <w:sz w:val="20"/>
                <w:szCs w:val="20"/>
              </w:rPr>
            </w:pPr>
            <w:r w:rsidRPr="00217EFC">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4FC758D" w:rsidR="00E66558" w:rsidRPr="00217EFC" w:rsidRDefault="00B24C1A" w:rsidP="004737C7">
            <w:pPr>
              <w:pStyle w:val="TableRowCentered"/>
              <w:ind w:left="0"/>
              <w:jc w:val="left"/>
              <w:rPr>
                <w:sz w:val="20"/>
              </w:rPr>
            </w:pPr>
            <w:r>
              <w:rPr>
                <w:sz w:val="20"/>
              </w:rPr>
              <w:t>Some</w:t>
            </w:r>
            <w:r w:rsidR="00EF720C" w:rsidRPr="00217EFC">
              <w:rPr>
                <w:sz w:val="20"/>
              </w:rPr>
              <w:t xml:space="preserve"> disadvantaged pupils at our school start their education at a lower level of achievement in reading, writing, mathematics and oracy than other pupils. They have had less exposure to a wide vocabulary and less experience of number and familiarity with reading. </w:t>
            </w:r>
          </w:p>
        </w:tc>
      </w:tr>
      <w:tr w:rsidR="00E66558" w:rsidRPr="00217EFC"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217EFC" w:rsidRDefault="009D71E8">
            <w:pPr>
              <w:pStyle w:val="TableRow"/>
              <w:rPr>
                <w:sz w:val="20"/>
                <w:szCs w:val="20"/>
              </w:rPr>
            </w:pPr>
            <w:r w:rsidRPr="00217EFC">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F5128E" w:rsidR="00E66558" w:rsidRPr="00217EFC" w:rsidRDefault="002F1022">
            <w:pPr>
              <w:pStyle w:val="TableRowCentered"/>
              <w:jc w:val="left"/>
              <w:rPr>
                <w:sz w:val="20"/>
              </w:rPr>
            </w:pPr>
            <w:r>
              <w:rPr>
                <w:sz w:val="20"/>
              </w:rPr>
              <w:t>Assessment observations and discussion with pupils suggest disadvantage pupils generally have greater difficulties with phonics than their peers. This negatively impacts their development as readers.</w:t>
            </w:r>
          </w:p>
        </w:tc>
      </w:tr>
      <w:tr w:rsidR="00E66558" w:rsidRPr="00217EF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217EFC" w:rsidRDefault="009D71E8">
            <w:pPr>
              <w:pStyle w:val="TableRow"/>
              <w:rPr>
                <w:sz w:val="20"/>
                <w:szCs w:val="20"/>
              </w:rPr>
            </w:pPr>
            <w:r w:rsidRPr="00217EFC">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3D30FFF" w:rsidR="00E66558" w:rsidRPr="00217EFC" w:rsidRDefault="00EF720C">
            <w:pPr>
              <w:pStyle w:val="TableRowCentered"/>
              <w:jc w:val="left"/>
              <w:rPr>
                <w:sz w:val="20"/>
              </w:rPr>
            </w:pPr>
            <w:r w:rsidRPr="00217EFC">
              <w:rPr>
                <w:sz w:val="20"/>
              </w:rPr>
              <w:t xml:space="preserve">Due to a lower exposure to a wide vocabulary at home many of our pupils in receipt of PPG find reading comprehension </w:t>
            </w:r>
            <w:r w:rsidR="009B093E">
              <w:rPr>
                <w:sz w:val="20"/>
              </w:rPr>
              <w:t xml:space="preserve">and creative writing </w:t>
            </w:r>
            <w:r w:rsidRPr="00217EFC">
              <w:rPr>
                <w:sz w:val="20"/>
              </w:rPr>
              <w:t>challenging and perform less well than their peers.</w:t>
            </w:r>
          </w:p>
        </w:tc>
      </w:tr>
      <w:tr w:rsidR="00E66558" w:rsidRPr="00217EF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217EFC" w:rsidRDefault="009D71E8">
            <w:pPr>
              <w:pStyle w:val="TableRow"/>
              <w:rPr>
                <w:sz w:val="20"/>
                <w:szCs w:val="20"/>
              </w:rPr>
            </w:pPr>
            <w:r w:rsidRPr="00217EFC">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10E5569" w:rsidR="00E66558" w:rsidRPr="00217EFC" w:rsidRDefault="00EF720C">
            <w:pPr>
              <w:pStyle w:val="TableRowCentered"/>
              <w:jc w:val="left"/>
              <w:rPr>
                <w:iCs/>
                <w:sz w:val="20"/>
              </w:rPr>
            </w:pPr>
            <w:r w:rsidRPr="00217EFC">
              <w:rPr>
                <w:sz w:val="20"/>
              </w:rPr>
              <w:t xml:space="preserve">The impact of </w:t>
            </w:r>
            <w:r w:rsidR="0072309C">
              <w:rPr>
                <w:sz w:val="20"/>
              </w:rPr>
              <w:t>children levels of well-being and mental health (lack of focus and concentration- low levels speech and language, more SEN and emotional needs)</w:t>
            </w:r>
            <w:r w:rsidRPr="00217EFC">
              <w:rPr>
                <w:sz w:val="20"/>
              </w:rPr>
              <w:t xml:space="preserve"> has </w:t>
            </w:r>
            <w:r w:rsidRPr="00217EFC">
              <w:rPr>
                <w:sz w:val="20"/>
              </w:rPr>
              <w:lastRenderedPageBreak/>
              <w:t>had a significant impact on the academic attainment of pupils across school, particularly at higher standard.</w:t>
            </w:r>
          </w:p>
        </w:tc>
      </w:tr>
      <w:tr w:rsidR="00E66558" w:rsidRPr="00217EFC"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217EFC" w:rsidRDefault="009D71E8">
            <w:pPr>
              <w:pStyle w:val="TableRow"/>
              <w:rPr>
                <w:sz w:val="20"/>
                <w:szCs w:val="20"/>
              </w:rPr>
            </w:pPr>
            <w:bookmarkStart w:id="16" w:name="_Toc443397160"/>
            <w:r w:rsidRPr="00217EFC">
              <w:rPr>
                <w:sz w:val="20"/>
                <w:szCs w:val="20"/>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6EF31E8" w:rsidR="00E66558" w:rsidRPr="00D4366D" w:rsidRDefault="00D4366D" w:rsidP="00D4366D">
            <w:pPr>
              <w:spacing w:before="60" w:line="240" w:lineRule="auto"/>
              <w:ind w:left="57" w:right="57"/>
              <w:rPr>
                <w:color w:val="auto"/>
                <w:sz w:val="20"/>
                <w:szCs w:val="20"/>
                <w:lang w:val="en-US"/>
              </w:rPr>
            </w:pPr>
            <w:r w:rsidRPr="00D4366D">
              <w:rPr>
                <w:color w:val="auto"/>
                <w:sz w:val="20"/>
                <w:szCs w:val="20"/>
                <w:lang w:val="en-US"/>
              </w:rPr>
              <w:t xml:space="preserve">Our assessments </w:t>
            </w:r>
            <w:r w:rsidRPr="004241F5">
              <w:rPr>
                <w:color w:val="auto"/>
                <w:sz w:val="20"/>
                <w:szCs w:val="20"/>
                <w:lang w:val="en-US"/>
              </w:rPr>
              <w:t>(including The Lancaster Model for Year 6),</w:t>
            </w:r>
            <w:r w:rsidRPr="00D4366D">
              <w:rPr>
                <w:color w:val="auto"/>
                <w:sz w:val="20"/>
                <w:szCs w:val="20"/>
                <w:lang w:val="en-US"/>
              </w:rPr>
              <w:t xml:space="preserve"> observations and discussions with pupils and families have identified social and emotional issues for many </w:t>
            </w:r>
            <w:r>
              <w:rPr>
                <w:color w:val="auto"/>
                <w:sz w:val="20"/>
                <w:szCs w:val="20"/>
                <w:lang w:val="en-US"/>
              </w:rPr>
              <w:t xml:space="preserve">of our pupils. </w:t>
            </w:r>
            <w:r w:rsidRPr="00D4366D">
              <w:rPr>
                <w:color w:val="auto"/>
                <w:sz w:val="20"/>
                <w:szCs w:val="20"/>
                <w:lang w:val="en-US"/>
              </w:rPr>
              <w:t>These challenges particularly affect disadvantaged pupils, including their attainment</w:t>
            </w:r>
            <w:r w:rsidR="00240064">
              <w:rPr>
                <w:color w:val="auto"/>
                <w:sz w:val="20"/>
                <w:szCs w:val="20"/>
                <w:lang w:val="en-US"/>
              </w:rPr>
              <w:t xml:space="preserve"> and emotional wellbeing</w:t>
            </w:r>
            <w:r w:rsidRPr="00D4366D">
              <w:rPr>
                <w:color w:val="auto"/>
                <w:sz w:val="20"/>
                <w:szCs w:val="20"/>
                <w:lang w:val="en-US"/>
              </w:rPr>
              <w:t>.</w:t>
            </w:r>
          </w:p>
        </w:tc>
      </w:tr>
      <w:tr w:rsidR="00EF720C" w:rsidRPr="00217EFC" w14:paraId="773F775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867C2" w14:textId="55DA1368" w:rsidR="00EF720C" w:rsidRPr="00217EFC" w:rsidRDefault="00EF720C">
            <w:pPr>
              <w:pStyle w:val="TableRow"/>
              <w:rPr>
                <w:sz w:val="20"/>
                <w:szCs w:val="20"/>
              </w:rPr>
            </w:pPr>
            <w:r w:rsidRPr="00217EFC">
              <w:rPr>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13B5F" w14:textId="291794EF" w:rsidR="00EF720C" w:rsidRPr="00217EFC" w:rsidRDefault="00240064" w:rsidP="00240064">
            <w:pPr>
              <w:pStyle w:val="TableRowCentered"/>
              <w:jc w:val="left"/>
              <w:rPr>
                <w:sz w:val="20"/>
              </w:rPr>
            </w:pPr>
            <w:r>
              <w:rPr>
                <w:sz w:val="20"/>
              </w:rPr>
              <w:t xml:space="preserve">Some of our disadvantaged pupils </w:t>
            </w:r>
            <w:r w:rsidR="001B2FE5" w:rsidRPr="00217EFC">
              <w:rPr>
                <w:sz w:val="20"/>
              </w:rPr>
              <w:t>have low self-confidence and difficulty in regulating their emotions which acts as a barri</w:t>
            </w:r>
            <w:r>
              <w:rPr>
                <w:sz w:val="20"/>
              </w:rPr>
              <w:t>er to their educational success</w:t>
            </w:r>
            <w:r w:rsidR="009B093E">
              <w:rPr>
                <w:sz w:val="20"/>
              </w:rPr>
              <w:t xml:space="preserve">. </w:t>
            </w:r>
          </w:p>
        </w:tc>
      </w:tr>
      <w:tr w:rsidR="00B24C1A" w:rsidRPr="00217EFC" w14:paraId="5DEEB61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C6F01" w14:textId="29CD4955" w:rsidR="00B24C1A" w:rsidRPr="00217EFC" w:rsidRDefault="00B24C1A">
            <w:pPr>
              <w:pStyle w:val="TableRow"/>
              <w:rPr>
                <w:sz w:val="20"/>
                <w:szCs w:val="20"/>
              </w:rPr>
            </w:pPr>
            <w:r>
              <w:rPr>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B5AFE" w14:textId="133EEFCE" w:rsidR="00B24C1A" w:rsidRDefault="00B24C1A" w:rsidP="00240064">
            <w:pPr>
              <w:pStyle w:val="TableRowCentered"/>
              <w:jc w:val="left"/>
              <w:rPr>
                <w:sz w:val="20"/>
              </w:rPr>
            </w:pPr>
            <w:r w:rsidRPr="00B24C1A">
              <w:rPr>
                <w:sz w:val="20"/>
              </w:rPr>
              <w:t>Some of our disadvantaged pupils have limited opportunities for social, cultural or educational experiences beyond their immediate environment</w:t>
            </w:r>
          </w:p>
        </w:tc>
      </w:tr>
    </w:tbl>
    <w:p w14:paraId="2A7D54FF" w14:textId="77777777" w:rsidR="00E66558" w:rsidRPr="00217EFC" w:rsidRDefault="009D71E8">
      <w:pPr>
        <w:pStyle w:val="Heading2"/>
        <w:spacing w:before="600"/>
        <w:rPr>
          <w:sz w:val="20"/>
          <w:szCs w:val="20"/>
        </w:rPr>
      </w:pPr>
      <w:r w:rsidRPr="00217EFC">
        <w:rPr>
          <w:sz w:val="20"/>
          <w:szCs w:val="20"/>
        </w:rPr>
        <w:t xml:space="preserve">Intended outcomes </w:t>
      </w:r>
    </w:p>
    <w:p w14:paraId="2A7D5500" w14:textId="43FDF8AF" w:rsidR="00E66558" w:rsidRPr="00217EFC" w:rsidRDefault="009D71E8" w:rsidP="00530828">
      <w:pPr>
        <w:ind w:left="360"/>
        <w:rPr>
          <w:color w:val="auto"/>
          <w:sz w:val="20"/>
          <w:szCs w:val="20"/>
        </w:rPr>
      </w:pPr>
      <w:r w:rsidRPr="00217EFC">
        <w:rPr>
          <w:color w:val="auto"/>
          <w:sz w:val="20"/>
          <w:szCs w:val="20"/>
        </w:rPr>
        <w:t xml:space="preserve">This explains the outcomes we are aiming for </w:t>
      </w:r>
      <w:r w:rsidRPr="00217EFC">
        <w:rPr>
          <w:b/>
          <w:bCs/>
          <w:color w:val="auto"/>
          <w:sz w:val="20"/>
          <w:szCs w:val="20"/>
        </w:rPr>
        <w:t>by the end of our current strategy plan</w:t>
      </w:r>
      <w:r w:rsidRPr="00217EFC">
        <w:rPr>
          <w:color w:val="auto"/>
          <w:sz w:val="20"/>
          <w:szCs w:val="20"/>
        </w:rPr>
        <w:t xml:space="preserve">, and how we will measure </w:t>
      </w:r>
      <w:r w:rsidR="00530828" w:rsidRPr="00217EFC">
        <w:rPr>
          <w:color w:val="auto"/>
          <w:sz w:val="20"/>
          <w:szCs w:val="20"/>
        </w:rPr>
        <w:t>whether they have been achieved</w:t>
      </w:r>
      <w:r w:rsidR="00A36F40">
        <w:rPr>
          <w:color w:val="auto"/>
          <w:sz w:val="20"/>
          <w:szCs w:val="20"/>
        </w:rPr>
        <w:t>.</w:t>
      </w:r>
    </w:p>
    <w:p w14:paraId="4E0F9865" w14:textId="77777777" w:rsidR="00530828" w:rsidRPr="00217EFC" w:rsidRDefault="00530828" w:rsidP="00530828">
      <w:pPr>
        <w:pStyle w:val="ListParagraph"/>
        <w:numPr>
          <w:ilvl w:val="0"/>
          <w:numId w:val="14"/>
        </w:numPr>
        <w:rPr>
          <w:sz w:val="20"/>
          <w:szCs w:val="20"/>
        </w:rPr>
      </w:pPr>
      <w:r w:rsidRPr="00217EFC">
        <w:rPr>
          <w:sz w:val="20"/>
          <w:szCs w:val="20"/>
        </w:rPr>
        <w:t>To ensure that pupils leave Year 6 at a standard this will allow them to successfully access the KS3 curriculum.</w:t>
      </w:r>
    </w:p>
    <w:p w14:paraId="1C9BE2EB" w14:textId="77777777" w:rsidR="00530828" w:rsidRPr="00217EFC" w:rsidRDefault="00530828" w:rsidP="00530828">
      <w:pPr>
        <w:pStyle w:val="ListParagraph"/>
        <w:numPr>
          <w:ilvl w:val="0"/>
          <w:numId w:val="14"/>
        </w:numPr>
        <w:rPr>
          <w:sz w:val="20"/>
          <w:szCs w:val="20"/>
        </w:rPr>
      </w:pPr>
      <w:r w:rsidRPr="00217EFC">
        <w:rPr>
          <w:sz w:val="20"/>
          <w:szCs w:val="20"/>
        </w:rPr>
        <w:t>To ensure that most able pupils are challenged and reach a standard this will allow them to successfully access the next stage of the curriculum.</w:t>
      </w:r>
    </w:p>
    <w:p w14:paraId="2A8AFFAE" w14:textId="5024F392" w:rsidR="00530828" w:rsidRPr="00217EFC" w:rsidRDefault="00530828" w:rsidP="00530828">
      <w:pPr>
        <w:pStyle w:val="ListParagraph"/>
        <w:numPr>
          <w:ilvl w:val="0"/>
          <w:numId w:val="14"/>
        </w:numPr>
        <w:rPr>
          <w:sz w:val="20"/>
          <w:szCs w:val="20"/>
        </w:rPr>
      </w:pPr>
      <w:r w:rsidRPr="00217EFC">
        <w:rPr>
          <w:sz w:val="20"/>
          <w:szCs w:val="20"/>
        </w:rPr>
        <w:t xml:space="preserve">Further develop oracy and knowledge of basic skills </w:t>
      </w:r>
      <w:proofErr w:type="gramStart"/>
      <w:r w:rsidRPr="00217EFC">
        <w:rPr>
          <w:sz w:val="20"/>
          <w:szCs w:val="20"/>
        </w:rPr>
        <w:t>e.g.</w:t>
      </w:r>
      <w:proofErr w:type="gramEnd"/>
      <w:r w:rsidRPr="00217EFC">
        <w:rPr>
          <w:sz w:val="20"/>
          <w:szCs w:val="20"/>
        </w:rPr>
        <w:t xml:space="preserve"> </w:t>
      </w:r>
      <w:r w:rsidR="008A3775">
        <w:rPr>
          <w:sz w:val="20"/>
          <w:szCs w:val="20"/>
        </w:rPr>
        <w:t xml:space="preserve">oracy, </w:t>
      </w:r>
      <w:r w:rsidRPr="00217EFC">
        <w:rPr>
          <w:sz w:val="20"/>
          <w:szCs w:val="20"/>
        </w:rPr>
        <w:t>times tables, spellings</w:t>
      </w:r>
      <w:r w:rsidR="009B093E">
        <w:rPr>
          <w:sz w:val="20"/>
          <w:szCs w:val="20"/>
        </w:rPr>
        <w:t>, reading</w:t>
      </w:r>
      <w:r w:rsidR="008A3775">
        <w:rPr>
          <w:sz w:val="20"/>
          <w:szCs w:val="20"/>
        </w:rPr>
        <w:t xml:space="preserve">, writing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217EFC"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217EFC" w:rsidRDefault="009D71E8">
            <w:pPr>
              <w:pStyle w:val="TableHeader"/>
              <w:jc w:val="left"/>
              <w:rPr>
                <w:sz w:val="20"/>
                <w:szCs w:val="20"/>
              </w:rPr>
            </w:pPr>
            <w:r w:rsidRPr="00217EFC">
              <w:rPr>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217EFC" w:rsidRDefault="009D71E8">
            <w:pPr>
              <w:pStyle w:val="TableHeader"/>
              <w:jc w:val="left"/>
              <w:rPr>
                <w:sz w:val="20"/>
                <w:szCs w:val="20"/>
              </w:rPr>
            </w:pPr>
            <w:r w:rsidRPr="00217EFC">
              <w:rPr>
                <w:sz w:val="20"/>
                <w:szCs w:val="20"/>
              </w:rPr>
              <w:t>Success criteria</w:t>
            </w:r>
          </w:p>
        </w:tc>
      </w:tr>
      <w:tr w:rsidR="00E66558" w:rsidRPr="00217EFC"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BC2463F" w:rsidR="00E66558" w:rsidRPr="00217EFC" w:rsidRDefault="00530828" w:rsidP="004737C7">
            <w:pPr>
              <w:pStyle w:val="TableRow"/>
              <w:ind w:left="0"/>
              <w:rPr>
                <w:sz w:val="20"/>
                <w:szCs w:val="20"/>
              </w:rPr>
            </w:pPr>
            <w:r w:rsidRPr="00217EFC">
              <w:rPr>
                <w:sz w:val="20"/>
                <w:szCs w:val="20"/>
              </w:rPr>
              <w:t xml:space="preserve">To ensure that disadvantaged pupils achieve at least as well as all </w:t>
            </w:r>
            <w:r w:rsidR="00A36F40">
              <w:rPr>
                <w:sz w:val="20"/>
                <w:szCs w:val="20"/>
              </w:rPr>
              <w:t xml:space="preserve">disadvantaged </w:t>
            </w:r>
            <w:r w:rsidRPr="00217EFC">
              <w:rPr>
                <w:sz w:val="20"/>
                <w:szCs w:val="20"/>
              </w:rPr>
              <w:t>pupils nationally in the phonics check, times</w:t>
            </w:r>
            <w:r w:rsidR="004241F5">
              <w:rPr>
                <w:sz w:val="20"/>
                <w:szCs w:val="20"/>
              </w:rPr>
              <w:t xml:space="preserve"> </w:t>
            </w:r>
            <w:r w:rsidRPr="00217EFC">
              <w:rPr>
                <w:sz w:val="20"/>
                <w:szCs w:val="20"/>
              </w:rPr>
              <w:t>table check, at the end of KS1 in reading, writing and mathematics and by the end of KS2 in reading, writing, mathematics and GSP.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8BCFE" w14:textId="2B5A9678" w:rsidR="00530828" w:rsidRPr="00217EFC" w:rsidRDefault="00530828">
            <w:pPr>
              <w:pStyle w:val="TableRowCentered"/>
              <w:jc w:val="left"/>
              <w:rPr>
                <w:sz w:val="20"/>
              </w:rPr>
            </w:pPr>
            <w:r w:rsidRPr="00217EFC">
              <w:rPr>
                <w:sz w:val="20"/>
              </w:rPr>
              <w:t xml:space="preserve">% </w:t>
            </w:r>
            <w:proofErr w:type="gramStart"/>
            <w:r w:rsidRPr="00217EFC">
              <w:rPr>
                <w:sz w:val="20"/>
              </w:rPr>
              <w:t>of</w:t>
            </w:r>
            <w:proofErr w:type="gramEnd"/>
            <w:r w:rsidRPr="00217EFC">
              <w:rPr>
                <w:sz w:val="20"/>
              </w:rPr>
              <w:t xml:space="preserve"> pupils reaching expected standard in comparison to other pupils nationally</w:t>
            </w:r>
          </w:p>
          <w:p w14:paraId="1926908F" w14:textId="2C386B77" w:rsidR="00530828" w:rsidRPr="00217EFC" w:rsidRDefault="00530828">
            <w:pPr>
              <w:pStyle w:val="TableRowCentered"/>
              <w:jc w:val="left"/>
              <w:rPr>
                <w:sz w:val="20"/>
              </w:rPr>
            </w:pPr>
            <w:r w:rsidRPr="00217EFC">
              <w:rPr>
                <w:sz w:val="20"/>
              </w:rPr>
              <w:t xml:space="preserve">Progress of identified disadvantaged pupils </w:t>
            </w:r>
            <w:r w:rsidR="00A36F40">
              <w:rPr>
                <w:sz w:val="20"/>
              </w:rPr>
              <w:t xml:space="preserve">due to high quality </w:t>
            </w:r>
            <w:r w:rsidRPr="00217EFC">
              <w:rPr>
                <w:sz w:val="20"/>
              </w:rPr>
              <w:t>intervention.</w:t>
            </w:r>
          </w:p>
          <w:p w14:paraId="041A0EA4" w14:textId="2D1D5F3A" w:rsidR="00530828" w:rsidRPr="00217EFC" w:rsidRDefault="00530828">
            <w:pPr>
              <w:pStyle w:val="TableRowCentered"/>
              <w:jc w:val="left"/>
              <w:rPr>
                <w:sz w:val="20"/>
              </w:rPr>
            </w:pPr>
            <w:r w:rsidRPr="00217EFC">
              <w:rPr>
                <w:sz w:val="20"/>
              </w:rPr>
              <w:t>Phonics check data for disadvantaged pupils is at</w:t>
            </w:r>
            <w:r w:rsidR="00A36F40">
              <w:rPr>
                <w:sz w:val="20"/>
              </w:rPr>
              <w:t xml:space="preserve"> least inline that of like pupils </w:t>
            </w:r>
            <w:r w:rsidRPr="00217EFC">
              <w:rPr>
                <w:sz w:val="20"/>
              </w:rPr>
              <w:t>nationally.</w:t>
            </w:r>
          </w:p>
          <w:p w14:paraId="2A7D5505" w14:textId="7C2C9338" w:rsidR="00E66558" w:rsidRPr="00217EFC" w:rsidRDefault="00217EFC" w:rsidP="00A36F40">
            <w:pPr>
              <w:pStyle w:val="TableRowCentered"/>
              <w:jc w:val="left"/>
              <w:rPr>
                <w:sz w:val="20"/>
              </w:rPr>
            </w:pPr>
            <w:r w:rsidRPr="00217EFC">
              <w:rPr>
                <w:sz w:val="20"/>
              </w:rPr>
              <w:t>Timetable</w:t>
            </w:r>
            <w:r w:rsidR="00530828" w:rsidRPr="00217EFC">
              <w:rPr>
                <w:sz w:val="20"/>
              </w:rPr>
              <w:t xml:space="preserve"> check data for</w:t>
            </w:r>
            <w:r w:rsidR="00A36F40">
              <w:rPr>
                <w:sz w:val="20"/>
              </w:rPr>
              <w:t xml:space="preserve"> disadvantaged pupils is at least in line with that of like pupils nationally.</w:t>
            </w:r>
          </w:p>
        </w:tc>
      </w:tr>
      <w:tr w:rsidR="00E66558" w:rsidRPr="00217EFC"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0D0B177" w:rsidR="00E66558" w:rsidRPr="00217EFC" w:rsidRDefault="0095428A">
            <w:pPr>
              <w:pStyle w:val="TableRow"/>
              <w:rPr>
                <w:sz w:val="20"/>
                <w:szCs w:val="20"/>
              </w:rPr>
            </w:pPr>
            <w:r w:rsidRPr="00217EFC">
              <w:rPr>
                <w:sz w:val="20"/>
                <w:szCs w:val="20"/>
              </w:rPr>
              <w:t>To ensure the attendance of pupi</w:t>
            </w:r>
            <w:r w:rsidR="00BC3E69">
              <w:rPr>
                <w:sz w:val="20"/>
                <w:szCs w:val="20"/>
              </w:rPr>
              <w:t>ls in receipt of PPG is above 95</w:t>
            </w:r>
            <w:r w:rsidRPr="00217EFC">
              <w:rPr>
                <w:sz w:val="20"/>
                <w:szCs w:val="20"/>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B9F59" w14:textId="77777777" w:rsidR="003B496E" w:rsidRPr="00217EFC" w:rsidRDefault="0095428A">
            <w:pPr>
              <w:pStyle w:val="TableRowCentered"/>
              <w:jc w:val="left"/>
              <w:rPr>
                <w:sz w:val="20"/>
              </w:rPr>
            </w:pPr>
            <w:r w:rsidRPr="00217EFC">
              <w:rPr>
                <w:sz w:val="20"/>
              </w:rPr>
              <w:t>Reduction in persisten</w:t>
            </w:r>
            <w:r w:rsidR="003B496E" w:rsidRPr="00217EFC">
              <w:rPr>
                <w:sz w:val="20"/>
              </w:rPr>
              <w:t>t absence for PPG group.</w:t>
            </w:r>
          </w:p>
          <w:p w14:paraId="2A7D550B" w14:textId="7A248711" w:rsidR="00E66558" w:rsidRPr="00217EFC" w:rsidRDefault="0095428A">
            <w:pPr>
              <w:pStyle w:val="TableRowCentered"/>
              <w:jc w:val="left"/>
              <w:rPr>
                <w:sz w:val="20"/>
              </w:rPr>
            </w:pPr>
            <w:r w:rsidRPr="00217EFC">
              <w:rPr>
                <w:sz w:val="20"/>
              </w:rPr>
              <w:t xml:space="preserve">Attendance data analysis at half-termly meetings </w:t>
            </w:r>
            <w:proofErr w:type="gramStart"/>
            <w:r w:rsidRPr="00217EFC">
              <w:rPr>
                <w:sz w:val="20"/>
              </w:rPr>
              <w:t>shows</w:t>
            </w:r>
            <w:proofErr w:type="gramEnd"/>
            <w:r w:rsidRPr="00217EFC">
              <w:rPr>
                <w:sz w:val="20"/>
              </w:rPr>
              <w:t xml:space="preserve"> figures f</w:t>
            </w:r>
            <w:r w:rsidR="00BC3E69">
              <w:rPr>
                <w:sz w:val="20"/>
              </w:rPr>
              <w:t>or disadvantaged pupils above 95</w:t>
            </w:r>
            <w:r w:rsidRPr="00217EFC">
              <w:rPr>
                <w:sz w:val="20"/>
              </w:rPr>
              <w:t>%.</w:t>
            </w:r>
          </w:p>
        </w:tc>
      </w:tr>
      <w:tr w:rsidR="00E66558" w:rsidRPr="00217EFC"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EA472D2" w:rsidR="00E66558" w:rsidRPr="00217EFC" w:rsidRDefault="003B496E">
            <w:pPr>
              <w:pStyle w:val="TableRow"/>
              <w:rPr>
                <w:sz w:val="20"/>
                <w:szCs w:val="20"/>
              </w:rPr>
            </w:pPr>
            <w:r w:rsidRPr="00217EFC">
              <w:rPr>
                <w:sz w:val="20"/>
                <w:szCs w:val="20"/>
              </w:rPr>
              <w:t>To address the gap in cultural capital through enrichment experiences to enable structured opportunities to develop knowledge, language, and communication.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1916C" w14:textId="77777777" w:rsidR="003B496E" w:rsidRPr="00217EFC" w:rsidRDefault="003B496E">
            <w:pPr>
              <w:pStyle w:val="TableRowCentered"/>
              <w:jc w:val="left"/>
              <w:rPr>
                <w:sz w:val="20"/>
              </w:rPr>
            </w:pPr>
            <w:r w:rsidRPr="00217EFC">
              <w:rPr>
                <w:sz w:val="20"/>
              </w:rPr>
              <w:t>Experiences and visitors planned for all pupils across the year.</w:t>
            </w:r>
          </w:p>
          <w:p w14:paraId="2A7D550E" w14:textId="646C518E" w:rsidR="00E66558" w:rsidRPr="00217EFC" w:rsidRDefault="003B496E">
            <w:pPr>
              <w:pStyle w:val="TableRowCentered"/>
              <w:jc w:val="left"/>
              <w:rPr>
                <w:sz w:val="20"/>
              </w:rPr>
            </w:pPr>
            <w:r w:rsidRPr="00217EFC">
              <w:rPr>
                <w:sz w:val="20"/>
              </w:rPr>
              <w:t>Provision of a wide range of extra-curricular activities accessed by disadvantaged pupils at subsidised cost to allow children to participate experiences that are not provided within the home environment.</w:t>
            </w:r>
          </w:p>
        </w:tc>
      </w:tr>
      <w:tr w:rsidR="003B496E" w:rsidRPr="00217EFC" w14:paraId="6AC24C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07E5C" w14:textId="54F4ED89" w:rsidR="003B496E" w:rsidRPr="00217EFC" w:rsidRDefault="003B496E">
            <w:pPr>
              <w:pStyle w:val="TableRow"/>
              <w:rPr>
                <w:sz w:val="20"/>
                <w:szCs w:val="20"/>
              </w:rPr>
            </w:pPr>
            <w:r w:rsidRPr="00217EFC">
              <w:rPr>
                <w:sz w:val="20"/>
                <w:szCs w:val="20"/>
              </w:rPr>
              <w:t>To support the most vulnerable pupils in receipt of the PPG to achieve their full potential by ensuring access to in school therapeutic services (Thrive) which develop social and emotional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8201C" w14:textId="77777777" w:rsidR="003B496E" w:rsidRPr="00217EFC" w:rsidRDefault="003B496E" w:rsidP="003B496E">
            <w:pPr>
              <w:pStyle w:val="TableRowCentered"/>
              <w:jc w:val="left"/>
              <w:rPr>
                <w:sz w:val="20"/>
              </w:rPr>
            </w:pPr>
            <w:r w:rsidRPr="00217EFC">
              <w:rPr>
                <w:sz w:val="20"/>
              </w:rPr>
              <w:t xml:space="preserve">Good progress for target groups in </w:t>
            </w:r>
            <w:proofErr w:type="gramStart"/>
            <w:r w:rsidRPr="00217EFC">
              <w:rPr>
                <w:sz w:val="20"/>
              </w:rPr>
              <w:t>R,W</w:t>
            </w:r>
            <w:proofErr w:type="gramEnd"/>
            <w:r w:rsidRPr="00217EFC">
              <w:rPr>
                <w:sz w:val="20"/>
              </w:rPr>
              <w:t xml:space="preserve">,M. </w:t>
            </w:r>
          </w:p>
          <w:p w14:paraId="7C1C7505" w14:textId="76043317" w:rsidR="003B496E" w:rsidRPr="00217EFC" w:rsidRDefault="003B496E" w:rsidP="003B496E">
            <w:pPr>
              <w:pStyle w:val="TableRowCentered"/>
              <w:jc w:val="left"/>
              <w:rPr>
                <w:sz w:val="20"/>
              </w:rPr>
            </w:pPr>
            <w:r w:rsidRPr="00217EFC">
              <w:rPr>
                <w:sz w:val="20"/>
              </w:rPr>
              <w:t>Therapy reports indicate impact. Feedbac</w:t>
            </w:r>
            <w:r w:rsidR="00BC3E69">
              <w:rPr>
                <w:sz w:val="20"/>
              </w:rPr>
              <w:t>k reports from Thrive and school counselling service</w:t>
            </w:r>
            <w:r w:rsidRPr="00217EFC">
              <w:rPr>
                <w:sz w:val="20"/>
              </w:rPr>
              <w:t xml:space="preserve"> measuring intervention and impact</w:t>
            </w:r>
            <w:r w:rsidR="00BC3E69">
              <w:rPr>
                <w:sz w:val="20"/>
              </w:rPr>
              <w:t>.</w:t>
            </w:r>
          </w:p>
        </w:tc>
      </w:tr>
    </w:tbl>
    <w:p w14:paraId="2A06959E" w14:textId="34C88163" w:rsidR="00120AB1" w:rsidRDefault="00120AB1">
      <w:pPr>
        <w:suppressAutoHyphens w:val="0"/>
        <w:spacing w:after="0" w:line="240" w:lineRule="auto"/>
        <w:rPr>
          <w:b/>
          <w:color w:val="104F75"/>
          <w:sz w:val="20"/>
          <w:szCs w:val="20"/>
        </w:rPr>
      </w:pPr>
    </w:p>
    <w:p w14:paraId="0B187E92" w14:textId="77777777" w:rsidR="00217EFC" w:rsidRPr="00217EFC" w:rsidRDefault="00217EFC">
      <w:pPr>
        <w:suppressAutoHyphens w:val="0"/>
        <w:spacing w:after="0" w:line="240" w:lineRule="auto"/>
        <w:rPr>
          <w:b/>
          <w:color w:val="104F75"/>
          <w:sz w:val="20"/>
          <w:szCs w:val="20"/>
        </w:rPr>
      </w:pPr>
    </w:p>
    <w:p w14:paraId="2A7D5512" w14:textId="7B489199" w:rsidR="00E66558" w:rsidRPr="00217EFC" w:rsidRDefault="009D71E8">
      <w:pPr>
        <w:pStyle w:val="Heading2"/>
        <w:rPr>
          <w:sz w:val="20"/>
          <w:szCs w:val="20"/>
        </w:rPr>
      </w:pPr>
      <w:r w:rsidRPr="00217EFC">
        <w:rPr>
          <w:sz w:val="20"/>
          <w:szCs w:val="20"/>
        </w:rPr>
        <w:lastRenderedPageBreak/>
        <w:t>Activity in this academic year</w:t>
      </w:r>
    </w:p>
    <w:p w14:paraId="2A7D5513" w14:textId="77777777" w:rsidR="00E66558" w:rsidRPr="00217EFC" w:rsidRDefault="009D71E8">
      <w:pPr>
        <w:spacing w:after="480"/>
        <w:rPr>
          <w:sz w:val="20"/>
          <w:szCs w:val="20"/>
        </w:rPr>
      </w:pPr>
      <w:r w:rsidRPr="00217EFC">
        <w:rPr>
          <w:sz w:val="20"/>
          <w:szCs w:val="20"/>
        </w:rPr>
        <w:t xml:space="preserve">This details how we intend to spend our pupil premium (and recovery premium funding) </w:t>
      </w:r>
      <w:r w:rsidRPr="00217EFC">
        <w:rPr>
          <w:b/>
          <w:bCs/>
          <w:sz w:val="20"/>
          <w:szCs w:val="20"/>
        </w:rPr>
        <w:t>this academic year</w:t>
      </w:r>
      <w:r w:rsidRPr="00217EFC">
        <w:rPr>
          <w:sz w:val="20"/>
          <w:szCs w:val="20"/>
        </w:rPr>
        <w:t xml:space="preserve"> to address the challenges listed above.</w:t>
      </w:r>
    </w:p>
    <w:p w14:paraId="2A7D5514" w14:textId="77777777" w:rsidR="00E66558" w:rsidRPr="00217EFC" w:rsidRDefault="009D71E8">
      <w:pPr>
        <w:pStyle w:val="Heading3"/>
        <w:rPr>
          <w:sz w:val="20"/>
          <w:szCs w:val="20"/>
        </w:rPr>
      </w:pPr>
      <w:r w:rsidRPr="00217EFC">
        <w:rPr>
          <w:sz w:val="20"/>
          <w:szCs w:val="20"/>
        </w:rPr>
        <w:t>Teaching (for example, CPD, recruitment and retention)</w:t>
      </w:r>
    </w:p>
    <w:p w14:paraId="2A7D5515" w14:textId="44E602AF" w:rsidR="00E66558" w:rsidRPr="00217EFC" w:rsidRDefault="008711D3">
      <w:pPr>
        <w:rPr>
          <w:sz w:val="20"/>
          <w:szCs w:val="20"/>
        </w:rPr>
      </w:pPr>
      <w:r>
        <w:rPr>
          <w:sz w:val="20"/>
          <w:szCs w:val="20"/>
        </w:rPr>
        <w:t xml:space="preserve">Budgeted cost: </w:t>
      </w:r>
      <w:r w:rsidR="004241F5" w:rsidRPr="004241F5">
        <w:rPr>
          <w:sz w:val="20"/>
          <w:szCs w:val="20"/>
          <w:shd w:val="clear" w:color="auto" w:fill="FFFF00"/>
        </w:rPr>
        <w:t>£8862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217EFC"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217EFC" w:rsidRDefault="009D71E8">
            <w:pPr>
              <w:pStyle w:val="TableHeader"/>
              <w:jc w:val="left"/>
              <w:rPr>
                <w:sz w:val="20"/>
                <w:szCs w:val="20"/>
              </w:rPr>
            </w:pPr>
            <w:r w:rsidRPr="00217EFC">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217EFC" w:rsidRDefault="009D71E8">
            <w:pPr>
              <w:pStyle w:val="TableHeader"/>
              <w:jc w:val="left"/>
              <w:rPr>
                <w:sz w:val="20"/>
                <w:szCs w:val="20"/>
              </w:rPr>
            </w:pPr>
            <w:r w:rsidRPr="00217EFC">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217EFC" w:rsidRDefault="009D71E8">
            <w:pPr>
              <w:pStyle w:val="TableHeader"/>
              <w:jc w:val="left"/>
              <w:rPr>
                <w:sz w:val="20"/>
                <w:szCs w:val="20"/>
              </w:rPr>
            </w:pPr>
            <w:r w:rsidRPr="00217EFC">
              <w:rPr>
                <w:sz w:val="20"/>
                <w:szCs w:val="20"/>
              </w:rPr>
              <w:t>Challenge number(s) addressed</w:t>
            </w:r>
          </w:p>
        </w:tc>
      </w:tr>
      <w:tr w:rsidR="00E66558" w:rsidRPr="00217EFC"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7C0631B" w:rsidR="00E66558" w:rsidRPr="00217EFC" w:rsidRDefault="007821FB">
            <w:pPr>
              <w:pStyle w:val="TableRow"/>
              <w:rPr>
                <w:sz w:val="20"/>
                <w:szCs w:val="20"/>
              </w:rPr>
            </w:pPr>
            <w:r w:rsidRPr="00217EFC">
              <w:rPr>
                <w:sz w:val="20"/>
                <w:szCs w:val="20"/>
              </w:rPr>
              <w:t>Training to support Quality First Teaching across the school to support all groups of children but particularly those disadvantaged, SEN and More Able Training to develop teacher knowledge of the most effective ways to ensure children remember more and make good or better progress from starting points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2EABD" w14:textId="77777777" w:rsidR="002A5B99" w:rsidRDefault="008C66B9">
            <w:pPr>
              <w:pStyle w:val="TableRowCentered"/>
              <w:jc w:val="left"/>
              <w:rPr>
                <w:sz w:val="20"/>
              </w:rPr>
            </w:pPr>
            <w:hyperlink r:id="rId8" w:history="1">
              <w:r w:rsidR="0049518D" w:rsidRPr="0049518D">
                <w:rPr>
                  <w:rStyle w:val="Hyperlink"/>
                  <w:sz w:val="20"/>
                </w:rPr>
                <w:t>Supporting the Attainment of Disadvantaged Pupils</w:t>
              </w:r>
            </w:hyperlink>
            <w:r w:rsidR="0049518D" w:rsidRPr="0049518D">
              <w:rPr>
                <w:sz w:val="20"/>
              </w:rPr>
              <w:t xml:space="preserve"> identifies high quality teaching as a key aspect of successful schools. DFE, 2015. High Quality Teaching The evidence tells us that high quality teaching is the most important factor when it comes to improving attainment outcomes, particularly for disadvantaged pupils. Schools should focus on developing teaching practice over a sustained period to drive meaningful change in their setting. EEF 2022 – 2023.  “Ensuring an effective teacher is in front of every class and that every teacher is supported to keep improving is the key ingredient of a successful school and should rightly be top priority for any pupil premium spend.” Sutton Trust Report, 2011. </w:t>
            </w:r>
          </w:p>
          <w:p w14:paraId="4F55495E" w14:textId="77777777" w:rsidR="002A5B99" w:rsidRDefault="002A5B99">
            <w:pPr>
              <w:pStyle w:val="TableRowCentered"/>
              <w:jc w:val="left"/>
              <w:rPr>
                <w:sz w:val="20"/>
              </w:rPr>
            </w:pPr>
          </w:p>
          <w:p w14:paraId="2A7D551B" w14:textId="15EC828D" w:rsidR="00E66558" w:rsidRPr="00217EFC" w:rsidRDefault="0049518D">
            <w:pPr>
              <w:pStyle w:val="TableRowCentered"/>
              <w:jc w:val="left"/>
              <w:rPr>
                <w:sz w:val="20"/>
              </w:rPr>
            </w:pPr>
            <w:r w:rsidRPr="0049518D">
              <w:rPr>
                <w:sz w:val="20"/>
              </w:rPr>
              <w:t>Within the school context, regular evaluation of teaching provides consistency in evaluation of the teaching and learning profile</w:t>
            </w:r>
            <w:r w:rsidR="002A5B99">
              <w:rPr>
                <w:sz w:val="20"/>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1B777B2" w:rsidR="00E66558" w:rsidRPr="00217EFC" w:rsidRDefault="007821FB">
            <w:pPr>
              <w:pStyle w:val="TableRowCentered"/>
              <w:jc w:val="left"/>
              <w:rPr>
                <w:sz w:val="20"/>
              </w:rPr>
            </w:pPr>
            <w:r w:rsidRPr="00217EFC">
              <w:rPr>
                <w:sz w:val="20"/>
              </w:rPr>
              <w:t>1,2,3,4</w:t>
            </w:r>
          </w:p>
        </w:tc>
      </w:tr>
      <w:tr w:rsidR="00E66558" w:rsidRPr="00217EFC"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EE04243" w:rsidR="0049518D" w:rsidRPr="0049518D" w:rsidRDefault="00AD6E69" w:rsidP="0049518D">
            <w:pPr>
              <w:pStyle w:val="TableRow"/>
              <w:rPr>
                <w:sz w:val="20"/>
                <w:szCs w:val="20"/>
              </w:rPr>
            </w:pPr>
            <w:r>
              <w:rPr>
                <w:sz w:val="20"/>
                <w:szCs w:val="20"/>
              </w:rPr>
              <w:t>Release time for Assistant Headteacher</w:t>
            </w:r>
            <w:r w:rsidR="007821FB" w:rsidRPr="00217EFC">
              <w:rPr>
                <w:sz w:val="20"/>
                <w:szCs w:val="20"/>
              </w:rPr>
              <w:t xml:space="preserve"> to provide additional coaching / ment</w:t>
            </w:r>
            <w:r w:rsidR="004544C1">
              <w:rPr>
                <w:sz w:val="20"/>
                <w:szCs w:val="20"/>
              </w:rPr>
              <w:t xml:space="preserve">oring support for </w:t>
            </w:r>
            <w:r>
              <w:rPr>
                <w:sz w:val="20"/>
                <w:szCs w:val="20"/>
              </w:rPr>
              <w:t>Early Career Teachers</w:t>
            </w:r>
            <w:r w:rsidR="004544C1">
              <w:rPr>
                <w:sz w:val="20"/>
                <w:szCs w:val="20"/>
              </w:rPr>
              <w:t xml:space="preserve"> </w:t>
            </w:r>
            <w:r w:rsidR="007821FB" w:rsidRPr="00217EFC">
              <w:rPr>
                <w:sz w:val="20"/>
                <w:szCs w:val="20"/>
              </w:rPr>
              <w:t>in order to ensure consistency in outcomes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70EBA" w14:textId="77777777" w:rsidR="00E66558" w:rsidRDefault="007821FB" w:rsidP="0049518D">
            <w:pPr>
              <w:pStyle w:val="TableRowCentered"/>
              <w:jc w:val="left"/>
              <w:rPr>
                <w:sz w:val="20"/>
              </w:rPr>
            </w:pPr>
            <w:r w:rsidRPr="00217EFC">
              <w:rPr>
                <w:sz w:val="20"/>
              </w:rPr>
              <w:t xml:space="preserve"> </w:t>
            </w:r>
            <w:r w:rsidR="0049518D" w:rsidRPr="0049518D">
              <w:rPr>
                <w:sz w:val="20"/>
              </w:rPr>
              <w:t xml:space="preserve">Effective Professional Development, EEF 2021 and </w:t>
            </w:r>
            <w:hyperlink r:id="rId9" w:history="1">
              <w:r w:rsidR="0049518D" w:rsidRPr="0049518D">
                <w:rPr>
                  <w:rStyle w:val="Hyperlink"/>
                  <w:sz w:val="20"/>
                </w:rPr>
                <w:t>Coaching for teaching and learning</w:t>
              </w:r>
            </w:hyperlink>
            <w:r w:rsidR="0049518D" w:rsidRPr="0049518D">
              <w:rPr>
                <w:sz w:val="20"/>
              </w:rPr>
              <w:t>: a practical guide for schools National College, 2010, identify that teachers’ learning and development underpins school improvement and provides a vehicle for raising achievement and attainment. When teachers’ learning is based on their genuine assessment and understanding of pupils’ learning they can start to make adaptations to their practice which can lead to real differences in outcomes.</w:t>
            </w:r>
          </w:p>
          <w:p w14:paraId="2F49E20A" w14:textId="77777777" w:rsidR="002A5B99" w:rsidRDefault="002A5B99" w:rsidP="0049518D">
            <w:pPr>
              <w:pStyle w:val="TableRowCentered"/>
              <w:jc w:val="left"/>
              <w:rPr>
                <w:sz w:val="20"/>
              </w:rPr>
            </w:pPr>
          </w:p>
          <w:p w14:paraId="2A7D551F" w14:textId="03E0DC1C" w:rsidR="002A5B99" w:rsidRPr="00217EFC" w:rsidRDefault="002A5B99" w:rsidP="0049518D">
            <w:pPr>
              <w:pStyle w:val="TableRowCentered"/>
              <w:jc w:val="left"/>
              <w:rPr>
                <w:sz w:val="20"/>
              </w:rPr>
            </w:pPr>
            <w:r>
              <w:rPr>
                <w:sz w:val="20"/>
              </w:rPr>
              <w:t>Within the school context there is one ECT and one newly experienced teacher.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6A44C65" w:rsidR="00E66558" w:rsidRPr="00217EFC" w:rsidRDefault="007821FB">
            <w:pPr>
              <w:pStyle w:val="TableRowCentered"/>
              <w:jc w:val="left"/>
              <w:rPr>
                <w:sz w:val="20"/>
              </w:rPr>
            </w:pPr>
            <w:r w:rsidRPr="00217EFC">
              <w:rPr>
                <w:sz w:val="20"/>
              </w:rPr>
              <w:t>1,2,3,4</w:t>
            </w:r>
          </w:p>
        </w:tc>
      </w:tr>
      <w:tr w:rsidR="007821FB" w:rsidRPr="00217EFC" w14:paraId="30E2D16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D3687" w14:textId="59F7E113" w:rsidR="007821FB" w:rsidRPr="00217EFC" w:rsidRDefault="00E91B69">
            <w:pPr>
              <w:pStyle w:val="TableRow"/>
              <w:rPr>
                <w:b/>
                <w:sz w:val="20"/>
                <w:szCs w:val="20"/>
              </w:rPr>
            </w:pPr>
            <w:r w:rsidRPr="00217EFC">
              <w:rPr>
                <w:sz w:val="20"/>
                <w:szCs w:val="20"/>
              </w:rPr>
              <w:t xml:space="preserve">Teaching Assistant training to enable targeted interventions within the classroom to ensure effective challenge from </w:t>
            </w:r>
            <w:r w:rsidRPr="00217EFC">
              <w:rPr>
                <w:sz w:val="20"/>
                <w:szCs w:val="20"/>
              </w:rPr>
              <w:lastRenderedPageBreak/>
              <w:t xml:space="preserve">starting points and the lowest 20% </w:t>
            </w:r>
            <w:r w:rsidR="00D05F9C">
              <w:rPr>
                <w:sz w:val="20"/>
                <w:szCs w:val="20"/>
              </w:rPr>
              <w:t xml:space="preserve">keep up </w:t>
            </w:r>
            <w:hyperlink r:id="rId10" w:history="1">
              <w:r w:rsidR="00D05F9C" w:rsidRPr="00C65E91">
                <w:rPr>
                  <w:rStyle w:val="Hyperlink"/>
                  <w:sz w:val="20"/>
                  <w:szCs w:val="20"/>
                </w:rPr>
                <w:t>(Write Away Together)</w:t>
              </w:r>
            </w:hyperlink>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56F46" w14:textId="77777777" w:rsidR="002A5B99" w:rsidRDefault="008C66B9">
            <w:pPr>
              <w:pStyle w:val="TableRowCentered"/>
              <w:jc w:val="left"/>
              <w:rPr>
                <w:sz w:val="20"/>
              </w:rPr>
            </w:pPr>
            <w:hyperlink r:id="rId11" w:history="1">
              <w:r w:rsidR="00E91B69" w:rsidRPr="002D4B49">
                <w:rPr>
                  <w:rStyle w:val="Hyperlink"/>
                  <w:sz w:val="20"/>
                </w:rPr>
                <w:t>Making Best Use of Teaching Assistants</w:t>
              </w:r>
            </w:hyperlink>
            <w:r w:rsidR="00E91B69" w:rsidRPr="00217EFC">
              <w:rPr>
                <w:sz w:val="20"/>
              </w:rPr>
              <w:t xml:space="preserve"> identifies that research on TAs delivering targeted interventions in one to-one or small group settings shows a consistent impact on attainment of approximately three to four </w:t>
            </w:r>
            <w:r w:rsidR="00E91B69" w:rsidRPr="00217EFC">
              <w:rPr>
                <w:sz w:val="20"/>
              </w:rPr>
              <w:lastRenderedPageBreak/>
              <w:t xml:space="preserve">additional months’ progress (effect size 0.2–0.3). Crucially, these positive effects are only observed when TAs work in structured settings with high quality support and training. When TAs are deployed in more informal, unsupported instructional roles, they can impact negatively on pupils’ learning outcomes. EEF, 2021. </w:t>
            </w:r>
          </w:p>
          <w:p w14:paraId="24458A4C" w14:textId="77777777" w:rsidR="002A5B99" w:rsidRDefault="002A5B99">
            <w:pPr>
              <w:pStyle w:val="TableRowCentered"/>
              <w:jc w:val="left"/>
              <w:rPr>
                <w:sz w:val="20"/>
              </w:rPr>
            </w:pPr>
          </w:p>
          <w:p w14:paraId="7101D9D8" w14:textId="711A97FC" w:rsidR="007821FB" w:rsidRPr="00217EFC" w:rsidRDefault="00E91B69">
            <w:pPr>
              <w:pStyle w:val="TableRowCentered"/>
              <w:jc w:val="left"/>
              <w:rPr>
                <w:sz w:val="20"/>
              </w:rPr>
            </w:pPr>
            <w:r w:rsidRPr="00217EFC">
              <w:rPr>
                <w:sz w:val="20"/>
              </w:rPr>
              <w:t>Within the school context, training, development and evaluation of intervention undertaken by teaching assistants is in place to ensure identified pupils catch up quickly.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F1699" w14:textId="5A0131F1" w:rsidR="007821FB" w:rsidRPr="00217EFC" w:rsidRDefault="00E91B69">
            <w:pPr>
              <w:pStyle w:val="TableRowCentered"/>
              <w:jc w:val="left"/>
              <w:rPr>
                <w:sz w:val="20"/>
              </w:rPr>
            </w:pPr>
            <w:r w:rsidRPr="00217EFC">
              <w:rPr>
                <w:sz w:val="20"/>
              </w:rPr>
              <w:lastRenderedPageBreak/>
              <w:t>1,2,3,4</w:t>
            </w:r>
          </w:p>
        </w:tc>
      </w:tr>
      <w:tr w:rsidR="00E91B69" w:rsidRPr="00217EFC" w14:paraId="6A7E79F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9A76E" w14:textId="776BC9F4" w:rsidR="00E91B69" w:rsidRPr="00217EFC" w:rsidRDefault="00D05F9C">
            <w:pPr>
              <w:pStyle w:val="TableRow"/>
              <w:rPr>
                <w:sz w:val="20"/>
                <w:szCs w:val="20"/>
              </w:rPr>
            </w:pPr>
            <w:r>
              <w:rPr>
                <w:sz w:val="20"/>
                <w:szCs w:val="20"/>
              </w:rPr>
              <w:t xml:space="preserve">Annual Thrive </w:t>
            </w:r>
            <w:r w:rsidR="00A972B5">
              <w:rPr>
                <w:sz w:val="20"/>
                <w:szCs w:val="20"/>
              </w:rPr>
              <w:t>P</w:t>
            </w:r>
            <w:r>
              <w:rPr>
                <w:sz w:val="20"/>
                <w:szCs w:val="20"/>
              </w:rPr>
              <w:t xml:space="preserve">ractitioner </w:t>
            </w:r>
            <w:r w:rsidR="00A972B5">
              <w:rPr>
                <w:sz w:val="20"/>
                <w:szCs w:val="20"/>
              </w:rPr>
              <w:t xml:space="preserve">training modules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E8096" w14:textId="3D02CFD7" w:rsidR="00217EFC" w:rsidRPr="00217EFC" w:rsidRDefault="008C66B9" w:rsidP="00217EFC">
            <w:pPr>
              <w:pStyle w:val="Heading3"/>
              <w:shd w:val="clear" w:color="auto" w:fill="FFFFFF"/>
              <w:spacing w:before="0" w:after="0"/>
              <w:rPr>
                <w:rFonts w:ascii="Times New Roman" w:hAnsi="Times New Roman"/>
                <w:b w:val="0"/>
                <w:bCs w:val="0"/>
                <w:color w:val="180D3B"/>
                <w:sz w:val="36"/>
                <w:szCs w:val="36"/>
              </w:rPr>
            </w:pPr>
            <w:hyperlink r:id="rId12" w:history="1">
              <w:r w:rsidR="00217EFC" w:rsidRPr="00217EFC">
                <w:rPr>
                  <w:rStyle w:val="Hyperlink"/>
                  <w:sz w:val="20"/>
                </w:rPr>
                <w:t>Thrive</w:t>
              </w:r>
            </w:hyperlink>
            <w:r w:rsidR="00217EFC" w:rsidRPr="00217EFC">
              <w:rPr>
                <w:rFonts w:ascii="Times New Roman" w:hAnsi="Times New Roman"/>
                <w:b w:val="0"/>
                <w:bCs w:val="0"/>
                <w:color w:val="180D3B"/>
                <w:sz w:val="36"/>
                <w:szCs w:val="36"/>
              </w:rPr>
              <w:t xml:space="preserve"> </w:t>
            </w:r>
            <w:r w:rsidR="00217EFC" w:rsidRPr="00217EFC">
              <w:rPr>
                <w:rFonts w:cs="Arial"/>
                <w:b w:val="0"/>
                <w:bCs w:val="0"/>
                <w:color w:val="auto"/>
                <w:sz w:val="20"/>
                <w:szCs w:val="20"/>
              </w:rPr>
              <w:t xml:space="preserve">Thrive-trained professionals will result in noticeable improvements in children’s </w:t>
            </w:r>
            <w:r w:rsidR="00A972B5">
              <w:rPr>
                <w:rFonts w:cs="Arial"/>
                <w:b w:val="0"/>
                <w:bCs w:val="0"/>
                <w:color w:val="auto"/>
                <w:sz w:val="20"/>
                <w:szCs w:val="20"/>
              </w:rPr>
              <w:t>well-being and mental health</w:t>
            </w:r>
            <w:r w:rsidR="00217EFC" w:rsidRPr="00217EFC">
              <w:rPr>
                <w:rFonts w:cs="Arial"/>
                <w:b w:val="0"/>
                <w:bCs w:val="0"/>
                <w:color w:val="auto"/>
                <w:sz w:val="20"/>
                <w:szCs w:val="20"/>
              </w:rPr>
              <w:t>, meaning that they can engage better with learning and reach attainment targets.</w:t>
            </w:r>
          </w:p>
          <w:p w14:paraId="29D918B4" w14:textId="5ED7B6BC" w:rsidR="00E91B69" w:rsidRPr="00217EFC" w:rsidRDefault="00E91B69">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580E5" w14:textId="70595357" w:rsidR="00E91B69" w:rsidRPr="00217EFC" w:rsidRDefault="001B2FE5">
            <w:pPr>
              <w:pStyle w:val="TableRowCentered"/>
              <w:jc w:val="left"/>
              <w:rPr>
                <w:sz w:val="20"/>
              </w:rPr>
            </w:pPr>
            <w:r>
              <w:rPr>
                <w:sz w:val="20"/>
              </w:rPr>
              <w:t>1,6</w:t>
            </w:r>
            <w:r w:rsidR="00B24C1A">
              <w:rPr>
                <w:sz w:val="20"/>
              </w:rPr>
              <w:t>, 7</w:t>
            </w:r>
          </w:p>
        </w:tc>
      </w:tr>
      <w:tr w:rsidR="0049518D" w:rsidRPr="00217EFC" w14:paraId="46D63A3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D3944" w14:textId="22A422D2" w:rsidR="0049518D" w:rsidRDefault="0049518D">
            <w:pPr>
              <w:pStyle w:val="TableRow"/>
              <w:rPr>
                <w:sz w:val="20"/>
                <w:szCs w:val="20"/>
              </w:rPr>
            </w:pPr>
            <w:r w:rsidRPr="0049518D">
              <w:rPr>
                <w:sz w:val="20"/>
                <w:szCs w:val="20"/>
              </w:rPr>
              <w:t xml:space="preserve">Online mathematics </w:t>
            </w:r>
            <w:r w:rsidR="002D4B49">
              <w:rPr>
                <w:sz w:val="20"/>
                <w:szCs w:val="20"/>
              </w:rPr>
              <w:t xml:space="preserve">and spelling </w:t>
            </w:r>
            <w:r w:rsidRPr="0049518D">
              <w:rPr>
                <w:sz w:val="20"/>
                <w:szCs w:val="20"/>
              </w:rPr>
              <w:t xml:space="preserve">programmes including: TT Rock Stars </w:t>
            </w:r>
            <w:r w:rsidR="002D4B49">
              <w:rPr>
                <w:sz w:val="20"/>
                <w:szCs w:val="20"/>
              </w:rPr>
              <w:t xml:space="preserve">and </w:t>
            </w:r>
            <w:proofErr w:type="spellStart"/>
            <w:r w:rsidR="002D4B49">
              <w:rPr>
                <w:sz w:val="20"/>
                <w:szCs w:val="20"/>
              </w:rPr>
              <w:t>Emille</w:t>
            </w:r>
            <w:proofErr w:type="spellEnd"/>
            <w:r w:rsidR="002D4B49">
              <w:rPr>
                <w:sz w:val="20"/>
                <w:szCs w:val="20"/>
              </w:rPr>
              <w:t xml:space="preserve"> Spelling </w:t>
            </w:r>
            <w:r w:rsidRPr="0049518D">
              <w:rPr>
                <w:sz w:val="20"/>
                <w:szCs w:val="20"/>
              </w:rPr>
              <w:t>home learning access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AE190" w14:textId="72838E61" w:rsidR="0049518D" w:rsidRPr="002D4B49" w:rsidRDefault="008C66B9" w:rsidP="00217EFC">
            <w:pPr>
              <w:pStyle w:val="Heading3"/>
              <w:shd w:val="clear" w:color="auto" w:fill="FFFFFF"/>
              <w:spacing w:before="0" w:after="0"/>
              <w:rPr>
                <w:b w:val="0"/>
                <w:bCs w:val="0"/>
                <w:sz w:val="20"/>
                <w:szCs w:val="20"/>
              </w:rPr>
            </w:pPr>
            <w:hyperlink r:id="rId13" w:anchor="nav-downloads" w:history="1">
              <w:r w:rsidR="002D4B49" w:rsidRPr="002D4B49">
                <w:rPr>
                  <w:rStyle w:val="Hyperlink"/>
                  <w:b w:val="0"/>
                  <w:bCs w:val="0"/>
                  <w:sz w:val="20"/>
                  <w:szCs w:val="20"/>
                </w:rPr>
                <w:t>Digital technology</w:t>
              </w:r>
            </w:hyperlink>
            <w:r w:rsidR="002D4B49" w:rsidRPr="002D4B49">
              <w:rPr>
                <w:b w:val="0"/>
                <w:bCs w:val="0"/>
                <w:color w:val="auto"/>
                <w:sz w:val="20"/>
                <w:szCs w:val="20"/>
              </w:rPr>
              <w:t xml:space="preserve"> can add up to +4 months progress (EEF, 2019). Technology has the potential to increase the quality and quantity of practice that pupils undertake, both inside and outside of the classroom.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C0E87" w14:textId="039D1A0D" w:rsidR="0049518D" w:rsidRDefault="002D4B49">
            <w:pPr>
              <w:pStyle w:val="TableRowCentered"/>
              <w:jc w:val="left"/>
              <w:rPr>
                <w:sz w:val="20"/>
              </w:rPr>
            </w:pPr>
            <w:r>
              <w:rPr>
                <w:sz w:val="20"/>
              </w:rPr>
              <w:t xml:space="preserve">1,2 </w:t>
            </w:r>
          </w:p>
        </w:tc>
      </w:tr>
    </w:tbl>
    <w:p w14:paraId="2A7D5522" w14:textId="77777777" w:rsidR="00E66558" w:rsidRPr="00217EFC" w:rsidRDefault="00E66558">
      <w:pPr>
        <w:keepNext/>
        <w:spacing w:after="60"/>
        <w:outlineLvl w:val="1"/>
        <w:rPr>
          <w:sz w:val="20"/>
          <w:szCs w:val="20"/>
        </w:rPr>
      </w:pPr>
    </w:p>
    <w:p w14:paraId="2A7D5523" w14:textId="1DC08891" w:rsidR="00E66558" w:rsidRPr="00217EFC" w:rsidRDefault="009D71E8">
      <w:pPr>
        <w:rPr>
          <w:b/>
          <w:bCs/>
          <w:color w:val="104F75"/>
          <w:sz w:val="20"/>
          <w:szCs w:val="20"/>
        </w:rPr>
      </w:pPr>
      <w:r w:rsidRPr="00217EFC">
        <w:rPr>
          <w:b/>
          <w:bCs/>
          <w:color w:val="104F75"/>
          <w:sz w:val="20"/>
          <w:szCs w:val="20"/>
        </w:rPr>
        <w:t xml:space="preserve">Targeted academic support (for example, </w:t>
      </w:r>
      <w:r w:rsidR="00D33FE5" w:rsidRPr="00217EFC">
        <w:rPr>
          <w:b/>
          <w:bCs/>
          <w:color w:val="104F75"/>
          <w:sz w:val="20"/>
          <w:szCs w:val="20"/>
        </w:rPr>
        <w:t xml:space="preserve">tutoring, one-to-one support </w:t>
      </w:r>
      <w:r w:rsidRPr="00217EFC">
        <w:rPr>
          <w:b/>
          <w:bCs/>
          <w:color w:val="104F75"/>
          <w:sz w:val="20"/>
          <w:szCs w:val="20"/>
        </w:rPr>
        <w:t xml:space="preserve">structured interventions) </w:t>
      </w:r>
    </w:p>
    <w:p w14:paraId="2A7D5524" w14:textId="0224AD88" w:rsidR="00E66558" w:rsidRPr="00217EFC" w:rsidRDefault="00A375AA">
      <w:pPr>
        <w:rPr>
          <w:sz w:val="20"/>
          <w:szCs w:val="20"/>
        </w:rPr>
      </w:pPr>
      <w:r>
        <w:rPr>
          <w:sz w:val="20"/>
          <w:szCs w:val="20"/>
        </w:rPr>
        <w:t>Budgeted cost</w:t>
      </w:r>
      <w:r w:rsidRPr="004241F5">
        <w:rPr>
          <w:sz w:val="20"/>
          <w:szCs w:val="20"/>
        </w:rPr>
        <w:t>:</w:t>
      </w:r>
      <w:r w:rsidR="004241F5">
        <w:rPr>
          <w:sz w:val="20"/>
          <w:szCs w:val="20"/>
        </w:rPr>
        <w:t xml:space="preserve"> £17724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217EFC"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217EFC" w:rsidRDefault="009D71E8">
            <w:pPr>
              <w:pStyle w:val="TableHeader"/>
              <w:jc w:val="left"/>
              <w:rPr>
                <w:sz w:val="20"/>
                <w:szCs w:val="20"/>
              </w:rPr>
            </w:pPr>
            <w:r w:rsidRPr="00217EFC">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217EFC" w:rsidRDefault="009D71E8">
            <w:pPr>
              <w:pStyle w:val="TableHeader"/>
              <w:jc w:val="left"/>
              <w:rPr>
                <w:sz w:val="20"/>
                <w:szCs w:val="20"/>
              </w:rPr>
            </w:pPr>
            <w:r w:rsidRPr="00217EFC">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17EFC" w:rsidRDefault="009D71E8">
            <w:pPr>
              <w:pStyle w:val="TableHeader"/>
              <w:jc w:val="left"/>
              <w:rPr>
                <w:sz w:val="20"/>
                <w:szCs w:val="20"/>
              </w:rPr>
            </w:pPr>
            <w:r w:rsidRPr="00217EFC">
              <w:rPr>
                <w:sz w:val="20"/>
                <w:szCs w:val="20"/>
              </w:rPr>
              <w:t>Challenge number(s) addressed</w:t>
            </w:r>
          </w:p>
        </w:tc>
      </w:tr>
      <w:tr w:rsidR="00E66558" w:rsidRPr="00217EFC"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6AF0C30" w:rsidR="00E66558" w:rsidRPr="004544C1" w:rsidRDefault="00307873">
            <w:pPr>
              <w:pStyle w:val="TableRow"/>
              <w:rPr>
                <w:sz w:val="20"/>
                <w:szCs w:val="20"/>
              </w:rPr>
            </w:pPr>
            <w:r w:rsidRPr="004544C1">
              <w:rPr>
                <w:iCs/>
                <w:sz w:val="20"/>
                <w:szCs w:val="20"/>
              </w:rPr>
              <w:t>Employ a Thrive practitioner to support he implantation and embedding the Thrive approach across the Federation.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0C537" w14:textId="77777777" w:rsidR="00E66558" w:rsidRDefault="00307873" w:rsidP="00307873">
            <w:pPr>
              <w:pStyle w:val="TableRowCentered"/>
              <w:jc w:val="left"/>
              <w:rPr>
                <w:sz w:val="20"/>
              </w:rPr>
            </w:pPr>
            <w:r w:rsidRPr="00217EFC">
              <w:rPr>
                <w:sz w:val="20"/>
              </w:rPr>
              <w:t>Within the school context, the specific investment of an additional teaching assistant to deliver Thrive is in place to ensure capacity, consistency in provision and rapid progress for pupils identified with need.</w:t>
            </w:r>
          </w:p>
          <w:p w14:paraId="6D1D1E1D" w14:textId="77777777" w:rsidR="002A5B99" w:rsidRDefault="002A5B99" w:rsidP="00307873">
            <w:pPr>
              <w:pStyle w:val="TableRowCentered"/>
              <w:jc w:val="left"/>
              <w:rPr>
                <w:sz w:val="20"/>
              </w:rPr>
            </w:pPr>
          </w:p>
          <w:p w14:paraId="2A7D552A" w14:textId="44882FA0" w:rsidR="002A5B99" w:rsidRPr="00217EFC" w:rsidRDefault="002A5B99" w:rsidP="00307873">
            <w:pPr>
              <w:pStyle w:val="TableRowCentered"/>
              <w:jc w:val="left"/>
              <w:rPr>
                <w:sz w:val="20"/>
              </w:rPr>
            </w:pPr>
            <w:r w:rsidRPr="002A5B99">
              <w:rPr>
                <w:sz w:val="20"/>
              </w:rPr>
              <w:t xml:space="preserve">Within the school context, </w:t>
            </w:r>
            <w:proofErr w:type="gramStart"/>
            <w:r>
              <w:rPr>
                <w:sz w:val="20"/>
              </w:rPr>
              <w:t>Thrive</w:t>
            </w:r>
            <w:proofErr w:type="gramEnd"/>
            <w:r>
              <w:rPr>
                <w:sz w:val="20"/>
              </w:rPr>
              <w:t xml:space="preserve"> 1:1</w:t>
            </w:r>
            <w:r w:rsidRPr="002A5B99">
              <w:rPr>
                <w:sz w:val="20"/>
              </w:rPr>
              <w:t xml:space="preserve"> intervention is precisely allocated to support target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461D278" w:rsidR="00E66558" w:rsidRPr="00217EFC" w:rsidRDefault="001B2FE5">
            <w:pPr>
              <w:pStyle w:val="TableRowCentered"/>
              <w:jc w:val="left"/>
              <w:rPr>
                <w:sz w:val="20"/>
              </w:rPr>
            </w:pPr>
            <w:r>
              <w:rPr>
                <w:sz w:val="20"/>
              </w:rPr>
              <w:t>6</w:t>
            </w:r>
            <w:r w:rsidR="00B24C1A">
              <w:rPr>
                <w:sz w:val="20"/>
              </w:rPr>
              <w:t>, 7</w:t>
            </w:r>
          </w:p>
        </w:tc>
      </w:tr>
      <w:tr w:rsidR="00E66558" w:rsidRPr="00217EFC"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009AE" w14:textId="77777777" w:rsidR="00E66558" w:rsidRDefault="00307873">
            <w:pPr>
              <w:pStyle w:val="TableRow"/>
              <w:rPr>
                <w:sz w:val="20"/>
                <w:szCs w:val="20"/>
              </w:rPr>
            </w:pPr>
            <w:r w:rsidRPr="004544C1">
              <w:rPr>
                <w:sz w:val="20"/>
                <w:szCs w:val="20"/>
              </w:rPr>
              <w:t>Speech L</w:t>
            </w:r>
            <w:r w:rsidR="004544C1" w:rsidRPr="004544C1">
              <w:rPr>
                <w:sz w:val="20"/>
                <w:szCs w:val="20"/>
              </w:rPr>
              <w:t>ink</w:t>
            </w:r>
          </w:p>
          <w:p w14:paraId="0327094C" w14:textId="77777777" w:rsidR="00A972B5" w:rsidRDefault="00A972B5">
            <w:pPr>
              <w:pStyle w:val="TableRow"/>
              <w:rPr>
                <w:sz w:val="20"/>
                <w:szCs w:val="20"/>
              </w:rPr>
            </w:pPr>
          </w:p>
          <w:p w14:paraId="2A7D552D" w14:textId="3753504F" w:rsidR="00A972B5" w:rsidRPr="004544C1" w:rsidRDefault="00A972B5">
            <w:pPr>
              <w:pStyle w:val="TableRow"/>
              <w:rPr>
                <w:sz w:val="20"/>
                <w:szCs w:val="20"/>
              </w:rPr>
            </w:pPr>
            <w:r>
              <w:rPr>
                <w:sz w:val="20"/>
                <w:szCs w:val="20"/>
              </w:rPr>
              <w:t xml:space="preserve">Speech and Language Link Junior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38929" w14:textId="07646D7B" w:rsidR="00307873" w:rsidRDefault="00307873">
            <w:pPr>
              <w:pStyle w:val="TableRowCentered"/>
              <w:jc w:val="left"/>
              <w:rPr>
                <w:sz w:val="20"/>
              </w:rPr>
            </w:pPr>
            <w:r w:rsidRPr="00217EFC">
              <w:rPr>
                <w:sz w:val="20"/>
              </w:rPr>
              <w:t xml:space="preserve">Communication and language approaches emphasise the importance of spoken language and verbal interaction for children. They are based on the idea that children’s language development benefits from approaches that explicitly support communication through talking, verbal expression, modelling language and reasoning (EEF 2021). </w:t>
            </w:r>
          </w:p>
          <w:p w14:paraId="32C8C68D" w14:textId="5B75D1E8" w:rsidR="0049518D" w:rsidRDefault="0049518D">
            <w:pPr>
              <w:pStyle w:val="TableRowCentered"/>
              <w:jc w:val="left"/>
              <w:rPr>
                <w:sz w:val="20"/>
              </w:rPr>
            </w:pPr>
          </w:p>
          <w:p w14:paraId="5202A472" w14:textId="4ED36A95" w:rsidR="0049518D" w:rsidRPr="00217EFC" w:rsidRDefault="0049518D">
            <w:pPr>
              <w:pStyle w:val="TableRowCentered"/>
              <w:jc w:val="left"/>
              <w:rPr>
                <w:sz w:val="20"/>
              </w:rPr>
            </w:pPr>
            <w:r w:rsidRPr="0049518D">
              <w:rPr>
                <w:sz w:val="20"/>
              </w:rPr>
              <w:lastRenderedPageBreak/>
              <w:t xml:space="preserve">There is a strong evidence base that suggests </w:t>
            </w:r>
            <w:hyperlink r:id="rId14" w:history="1">
              <w:r w:rsidRPr="0049518D">
                <w:rPr>
                  <w:rStyle w:val="Hyperlink"/>
                  <w:sz w:val="20"/>
                </w:rPr>
                <w:t>oral language interventions</w:t>
              </w:r>
            </w:hyperlink>
            <w:r w:rsidRPr="0049518D">
              <w:rPr>
                <w:sz w:val="20"/>
              </w:rPr>
              <w:t>, including dialogic activities such as high-quality classroom discussion, are inexpensive to implement with high impacts on reading, EEF, 2021</w:t>
            </w:r>
          </w:p>
          <w:p w14:paraId="2A7D552E" w14:textId="5181E9FD" w:rsidR="00E66558" w:rsidRPr="00217EFC" w:rsidRDefault="00E66558">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942FB9A" w:rsidR="00E66558" w:rsidRPr="00217EFC" w:rsidRDefault="001B2FE5">
            <w:pPr>
              <w:pStyle w:val="TableRowCentered"/>
              <w:jc w:val="left"/>
              <w:rPr>
                <w:sz w:val="20"/>
              </w:rPr>
            </w:pPr>
            <w:r>
              <w:rPr>
                <w:sz w:val="20"/>
              </w:rPr>
              <w:lastRenderedPageBreak/>
              <w:t>1,2,3,4,</w:t>
            </w:r>
            <w:r w:rsidR="00B24C1A">
              <w:rPr>
                <w:sz w:val="20"/>
              </w:rPr>
              <w:t xml:space="preserve"> 7</w:t>
            </w:r>
          </w:p>
        </w:tc>
      </w:tr>
      <w:tr w:rsidR="00307873" w:rsidRPr="00217EFC" w14:paraId="098C8DE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8DB4C" w14:textId="0475AC0C" w:rsidR="00307873" w:rsidRPr="00217EFC" w:rsidRDefault="00307873" w:rsidP="00307873">
            <w:pPr>
              <w:pStyle w:val="TableRow"/>
              <w:rPr>
                <w:i/>
                <w:sz w:val="20"/>
                <w:szCs w:val="20"/>
              </w:rPr>
            </w:pPr>
            <w:r w:rsidRPr="00217EFC">
              <w:rPr>
                <w:sz w:val="20"/>
                <w:szCs w:val="20"/>
              </w:rPr>
              <w:t>Additional teacher small group support, booster classes (identified Year 6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147AF" w14:textId="77777777" w:rsidR="002A5B99" w:rsidRDefault="008C66B9" w:rsidP="00A972B5">
            <w:pPr>
              <w:pStyle w:val="TableRowCentered"/>
              <w:jc w:val="left"/>
              <w:rPr>
                <w:sz w:val="20"/>
              </w:rPr>
            </w:pPr>
            <w:hyperlink r:id="rId15" w:history="1">
              <w:r w:rsidR="00307873" w:rsidRPr="002A5B99">
                <w:rPr>
                  <w:rStyle w:val="Hyperlink"/>
                  <w:sz w:val="20"/>
                </w:rPr>
                <w:t>Small group tuition</w:t>
              </w:r>
            </w:hyperlink>
            <w:r w:rsidR="00307873" w:rsidRPr="00217EFC">
              <w:rPr>
                <w:sz w:val="20"/>
              </w:rPr>
              <w:t xml:space="preserve"> has an impact by providing additional support that is targeted at pupil needs. The reduction in the ratio of pupils to teacher compared to a regular classroom setting also allows for closer interaction between educators and pupils. The EEF report that this can have an impact of 4 months across a year, (EEF 2021). </w:t>
            </w:r>
          </w:p>
          <w:p w14:paraId="5861E134" w14:textId="596A4837" w:rsidR="00307873" w:rsidRPr="00217EFC" w:rsidRDefault="00307873" w:rsidP="00A972B5">
            <w:pPr>
              <w:pStyle w:val="TableRowCentered"/>
              <w:jc w:val="left"/>
              <w:rPr>
                <w:sz w:val="20"/>
              </w:rPr>
            </w:pPr>
            <w:r w:rsidRPr="00217EFC">
              <w:rPr>
                <w:sz w:val="20"/>
              </w:rPr>
              <w:t>Within the school context, data demonstrates the effectiveness of target intervention in a specific timeframe. A structure of success has been established through evaluation and analysis termly.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965A0" w14:textId="06C66D3E" w:rsidR="00307873" w:rsidRPr="00217EFC" w:rsidRDefault="001B2FE5">
            <w:pPr>
              <w:pStyle w:val="TableRowCentered"/>
              <w:jc w:val="left"/>
              <w:rPr>
                <w:sz w:val="20"/>
              </w:rPr>
            </w:pPr>
            <w:r>
              <w:rPr>
                <w:sz w:val="20"/>
              </w:rPr>
              <w:t>1,2,3,4</w:t>
            </w:r>
          </w:p>
        </w:tc>
      </w:tr>
    </w:tbl>
    <w:p w14:paraId="161F0405" w14:textId="77777777" w:rsidR="00A972B5" w:rsidRDefault="00A972B5">
      <w:pPr>
        <w:rPr>
          <w:b/>
          <w:color w:val="104F75"/>
          <w:sz w:val="20"/>
          <w:szCs w:val="20"/>
        </w:rPr>
      </w:pPr>
    </w:p>
    <w:p w14:paraId="2A7D5532" w14:textId="64226239" w:rsidR="00E66558" w:rsidRPr="00217EFC" w:rsidRDefault="009D71E8">
      <w:pPr>
        <w:rPr>
          <w:b/>
          <w:color w:val="104F75"/>
          <w:sz w:val="20"/>
          <w:szCs w:val="20"/>
        </w:rPr>
      </w:pPr>
      <w:r w:rsidRPr="00217EFC">
        <w:rPr>
          <w:b/>
          <w:color w:val="104F75"/>
          <w:sz w:val="20"/>
          <w:szCs w:val="20"/>
        </w:rPr>
        <w:t>Wider strategies (for example, related to attendance, behaviour, wellbeing)</w:t>
      </w:r>
    </w:p>
    <w:p w14:paraId="2A7D5533" w14:textId="71AEA5A7" w:rsidR="00E66558" w:rsidRPr="00217EFC" w:rsidRDefault="001B1E2D">
      <w:pPr>
        <w:spacing w:before="240" w:after="120"/>
        <w:rPr>
          <w:sz w:val="20"/>
          <w:szCs w:val="20"/>
        </w:rPr>
      </w:pPr>
      <w:r>
        <w:rPr>
          <w:sz w:val="20"/>
          <w:szCs w:val="20"/>
        </w:rPr>
        <w:t xml:space="preserve">Budgeted </w:t>
      </w:r>
      <w:proofErr w:type="gramStart"/>
      <w:r>
        <w:rPr>
          <w:sz w:val="20"/>
          <w:szCs w:val="20"/>
        </w:rPr>
        <w:t>cost:</w:t>
      </w:r>
      <w:r w:rsidR="004241F5">
        <w:rPr>
          <w:sz w:val="20"/>
          <w:szCs w:val="20"/>
        </w:rPr>
        <w:t>£</w:t>
      </w:r>
      <w:proofErr w:type="gramEnd"/>
      <w:r w:rsidR="004241F5">
        <w:rPr>
          <w:sz w:val="20"/>
          <w:szCs w:val="20"/>
        </w:rPr>
        <w:t>443</w:t>
      </w:r>
      <w:r w:rsidR="00D13667">
        <w:rPr>
          <w:sz w:val="20"/>
          <w:szCs w:val="20"/>
        </w:rPr>
        <w:t>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217EFC"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17EFC" w:rsidRDefault="009D71E8">
            <w:pPr>
              <w:pStyle w:val="TableHeader"/>
              <w:jc w:val="left"/>
              <w:rPr>
                <w:sz w:val="20"/>
                <w:szCs w:val="20"/>
              </w:rPr>
            </w:pPr>
            <w:r w:rsidRPr="00217EFC">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17EFC" w:rsidRDefault="009D71E8">
            <w:pPr>
              <w:pStyle w:val="TableHeader"/>
              <w:jc w:val="left"/>
              <w:rPr>
                <w:sz w:val="20"/>
                <w:szCs w:val="20"/>
              </w:rPr>
            </w:pPr>
            <w:r w:rsidRPr="00217EFC">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17EFC" w:rsidRDefault="009D71E8">
            <w:pPr>
              <w:pStyle w:val="TableHeader"/>
              <w:jc w:val="left"/>
              <w:rPr>
                <w:sz w:val="20"/>
                <w:szCs w:val="20"/>
              </w:rPr>
            </w:pPr>
            <w:r w:rsidRPr="00217EFC">
              <w:rPr>
                <w:sz w:val="20"/>
                <w:szCs w:val="20"/>
              </w:rPr>
              <w:t>Challenge number(s) addressed</w:t>
            </w:r>
          </w:p>
        </w:tc>
      </w:tr>
      <w:tr w:rsidR="00E66558" w:rsidRPr="00217EFC"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886B617" w:rsidR="00E66558" w:rsidRPr="00217EFC" w:rsidRDefault="00307873" w:rsidP="00307873">
            <w:pPr>
              <w:pStyle w:val="TableRow"/>
              <w:rPr>
                <w:sz w:val="20"/>
                <w:szCs w:val="20"/>
              </w:rPr>
            </w:pPr>
            <w:r w:rsidRPr="00217EFC">
              <w:rPr>
                <w:sz w:val="20"/>
                <w:szCs w:val="20"/>
              </w:rPr>
              <w:t>Enrichment opportunities including: subsidised peripatetic lessons</w:t>
            </w:r>
            <w:r w:rsidR="00A972B5">
              <w:rPr>
                <w:sz w:val="20"/>
                <w:szCs w:val="20"/>
              </w:rPr>
              <w:t>, after school clubs</w:t>
            </w:r>
            <w:r w:rsidRPr="00217EFC">
              <w:rPr>
                <w:sz w:val="20"/>
                <w:szCs w:val="20"/>
              </w:rPr>
              <w:t xml:space="preserve"> subsidised residential visit (Carroty Wood) for children in receipt of the pupil premium grant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AACE6D6" w:rsidR="00E66558" w:rsidRPr="00217EFC" w:rsidRDefault="002D4B49">
            <w:pPr>
              <w:pStyle w:val="TableRowCentered"/>
              <w:jc w:val="left"/>
              <w:rPr>
                <w:sz w:val="20"/>
              </w:rPr>
            </w:pPr>
            <w:r w:rsidRPr="002D4B49">
              <w:rPr>
                <w:sz w:val="20"/>
              </w:rPr>
              <w:t xml:space="preserve">The EEF, consider evidence based research </w:t>
            </w:r>
            <w:hyperlink r:id="rId16" w:history="1">
              <w:r w:rsidRPr="002D4B49">
                <w:rPr>
                  <w:rStyle w:val="Hyperlink"/>
                  <w:sz w:val="20"/>
                </w:rPr>
                <w:t>unpicking the ‘enriching’ of education</w:t>
              </w:r>
            </w:hyperlink>
            <w:r w:rsidRPr="002D4B49">
              <w:rPr>
                <w:sz w:val="20"/>
              </w:rPr>
              <w:t xml:space="preserve"> and the intrinsic benefits to ensure all children, including those from disadvantaged backgrounds, deserve a well-rounded, culturally rich, education.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5ECE6A8" w:rsidR="00E66558" w:rsidRPr="00217EFC" w:rsidRDefault="00E11C1C">
            <w:pPr>
              <w:pStyle w:val="TableRowCentered"/>
              <w:jc w:val="left"/>
              <w:rPr>
                <w:sz w:val="20"/>
              </w:rPr>
            </w:pPr>
            <w:r>
              <w:rPr>
                <w:sz w:val="20"/>
              </w:rPr>
              <w:t>5,</w:t>
            </w:r>
            <w:r w:rsidR="00A8483D">
              <w:rPr>
                <w:sz w:val="20"/>
              </w:rPr>
              <w:t>7</w:t>
            </w:r>
          </w:p>
        </w:tc>
      </w:tr>
      <w:tr w:rsidR="00E66558" w:rsidRPr="00217EFC"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342FB02" w:rsidR="00E66558" w:rsidRPr="00217EFC" w:rsidRDefault="00307873" w:rsidP="003C545F">
            <w:pPr>
              <w:pStyle w:val="TableRow"/>
              <w:rPr>
                <w:i/>
                <w:sz w:val="20"/>
                <w:szCs w:val="20"/>
              </w:rPr>
            </w:pPr>
            <w:r w:rsidRPr="00217EFC">
              <w:rPr>
                <w:sz w:val="20"/>
                <w:szCs w:val="20"/>
              </w:rPr>
              <w:t>Subsidis</w:t>
            </w:r>
            <w:r w:rsidR="003C545F" w:rsidRPr="00217EFC">
              <w:rPr>
                <w:sz w:val="20"/>
                <w:szCs w:val="20"/>
              </w:rPr>
              <w:t>ed extend day including ASC, BC to support attendance and punctuality so children are ready to start their school day, reducing potential barriers to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ED92F25" w:rsidR="00E66558" w:rsidRPr="00217EFC" w:rsidRDefault="002D4B49" w:rsidP="002D4B49">
            <w:pPr>
              <w:pStyle w:val="TableRowCentered"/>
              <w:jc w:val="left"/>
              <w:rPr>
                <w:sz w:val="20"/>
              </w:rPr>
            </w:pPr>
            <w:r w:rsidRPr="002D4B49">
              <w:rPr>
                <w:sz w:val="20"/>
              </w:rPr>
              <w:t xml:space="preserve">Planning to get the most from any </w:t>
            </w:r>
            <w:hyperlink r:id="rId17" w:history="1">
              <w:r w:rsidRPr="002D4B49">
                <w:rPr>
                  <w:rStyle w:val="Hyperlink"/>
                  <w:sz w:val="20"/>
                </w:rPr>
                <w:t>extra time</w:t>
              </w:r>
            </w:hyperlink>
            <w:r w:rsidRPr="002D4B49">
              <w:rPr>
                <w:sz w:val="20"/>
              </w:rPr>
              <w:t xml:space="preserve"> is important. It should meet pupils’ needs and build on their capabilities. Where additional time is voluntary, it is important to monitor attendance to ensure pupils who need additional support can benefit. Before and after school programmes with a clear structure, a strong link to the curriculum, and well-qualified and well-trained staff are more clearly linked to academic benefits than other types of extended </w:t>
            </w:r>
            <w:proofErr w:type="gramStart"/>
            <w:r w:rsidRPr="002D4B49">
              <w:rPr>
                <w:sz w:val="20"/>
              </w:rPr>
              <w:t>hours</w:t>
            </w:r>
            <w:proofErr w:type="gramEnd"/>
            <w:r w:rsidRPr="002D4B49">
              <w:rPr>
                <w:sz w:val="20"/>
              </w:rPr>
              <w:t xml:space="preserve"> provision (EEF, 2021).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A6053AF" w:rsidR="00E66558" w:rsidRPr="00217EFC" w:rsidRDefault="00E11C1C">
            <w:pPr>
              <w:pStyle w:val="TableRowCentered"/>
              <w:jc w:val="left"/>
              <w:rPr>
                <w:sz w:val="20"/>
              </w:rPr>
            </w:pPr>
            <w:r>
              <w:rPr>
                <w:sz w:val="20"/>
              </w:rPr>
              <w:t>5,</w:t>
            </w:r>
            <w:r w:rsidR="00A8483D">
              <w:rPr>
                <w:sz w:val="20"/>
              </w:rPr>
              <w:t>7</w:t>
            </w:r>
          </w:p>
        </w:tc>
      </w:tr>
      <w:tr w:rsidR="002D4B49" w:rsidRPr="00217EFC" w14:paraId="77DC2C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20D98" w14:textId="7F2F30AC" w:rsidR="002D4B49" w:rsidRPr="00217EFC" w:rsidRDefault="002D4B49" w:rsidP="003C545F">
            <w:pPr>
              <w:pStyle w:val="TableRow"/>
              <w:rPr>
                <w:sz w:val="20"/>
                <w:szCs w:val="20"/>
              </w:rPr>
            </w:pPr>
            <w:r w:rsidRPr="002D4B49">
              <w:rPr>
                <w:sz w:val="20"/>
                <w:szCs w:val="20"/>
              </w:rPr>
              <w:t xml:space="preserve">Additional time from </w:t>
            </w:r>
            <w:r w:rsidR="002A5B99">
              <w:rPr>
                <w:sz w:val="20"/>
                <w:szCs w:val="20"/>
              </w:rPr>
              <w:t xml:space="preserve">admin staff </w:t>
            </w:r>
            <w:r w:rsidRPr="002D4B49">
              <w:rPr>
                <w:sz w:val="20"/>
                <w:szCs w:val="20"/>
              </w:rPr>
              <w:t xml:space="preserve">to track and monitor </w:t>
            </w:r>
            <w:proofErr w:type="spellStart"/>
            <w:r w:rsidRPr="002D4B49">
              <w:rPr>
                <w:sz w:val="20"/>
                <w:szCs w:val="20"/>
              </w:rPr>
              <w:t>lates</w:t>
            </w:r>
            <w:proofErr w:type="spellEnd"/>
            <w:r w:rsidRPr="002D4B49">
              <w:rPr>
                <w:sz w:val="20"/>
                <w:szCs w:val="20"/>
              </w:rPr>
              <w:t>, (including home visits) and identified external support for vulnerable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06B70" w14:textId="093A74C6" w:rsidR="002D4B49" w:rsidRPr="002D4B49" w:rsidRDefault="002A5B99" w:rsidP="002D4B49">
            <w:pPr>
              <w:pStyle w:val="TableRowCentered"/>
              <w:jc w:val="left"/>
              <w:rPr>
                <w:sz w:val="20"/>
              </w:rPr>
            </w:pPr>
            <w:r w:rsidRPr="002A5B99">
              <w:rPr>
                <w:sz w:val="20"/>
              </w:rPr>
              <w:t xml:space="preserve">Pupils need to be in school to learn and achieve. There is a direct link between pupil achievement at KS2 and KS4 and </w:t>
            </w:r>
            <w:hyperlink r:id="rId18" w:history="1">
              <w:r w:rsidRPr="002A5B99">
                <w:rPr>
                  <w:rStyle w:val="Hyperlink"/>
                  <w:sz w:val="20"/>
                </w:rPr>
                <w:t>attendance</w:t>
              </w:r>
            </w:hyperlink>
            <w:r w:rsidRPr="002A5B99">
              <w:rPr>
                <w:sz w:val="20"/>
              </w:rPr>
              <w:t xml:space="preserve">. Pupils with no absence are 1.6 times more likely to achieve age expected, and 4.7 times more likely to achieve more than expected, than pupils that missed 15-20 percent of all sessions, NFER, 2015. </w:t>
            </w:r>
            <w:hyperlink r:id="rId19" w:history="1">
              <w:r w:rsidRPr="002A5B99">
                <w:rPr>
                  <w:rStyle w:val="Hyperlink"/>
                  <w:sz w:val="20"/>
                </w:rPr>
                <w:t>Attendance intervention rapid assessment</w:t>
              </w:r>
            </w:hyperlink>
            <w:r w:rsidRPr="002A5B99">
              <w:rPr>
                <w:sz w:val="20"/>
              </w:rPr>
              <w:t>, EEF 2022, examines the existing research on interventions that aim to improve pupils’ school attendance and the characteristics of these interventions, based on a systematic search of existing literature. Within the school context, in depth attendance analysis takes place half termly supported by daily tracking systems.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6A531" w14:textId="3DEB4FA5" w:rsidR="002D4B49" w:rsidRDefault="00222C66">
            <w:pPr>
              <w:pStyle w:val="TableRowCentered"/>
              <w:jc w:val="left"/>
              <w:rPr>
                <w:sz w:val="20"/>
              </w:rPr>
            </w:pPr>
            <w:r>
              <w:rPr>
                <w:sz w:val="20"/>
              </w:rPr>
              <w:lastRenderedPageBreak/>
              <w:t>1,2,3,4,5,6,7</w:t>
            </w:r>
          </w:p>
        </w:tc>
      </w:tr>
    </w:tbl>
    <w:p w14:paraId="2A7D5540" w14:textId="77777777" w:rsidR="00E66558" w:rsidRPr="00217EFC" w:rsidRDefault="00E66558">
      <w:pPr>
        <w:spacing w:before="240" w:after="0"/>
        <w:rPr>
          <w:b/>
          <w:bCs/>
          <w:color w:val="104F75"/>
          <w:sz w:val="20"/>
          <w:szCs w:val="20"/>
        </w:rPr>
      </w:pPr>
    </w:p>
    <w:p w14:paraId="2A7D5541" w14:textId="4A7E3E73" w:rsidR="00E66558" w:rsidRPr="00BE35D4" w:rsidRDefault="004A33E4" w:rsidP="00120AB1">
      <w:pPr>
        <w:rPr>
          <w:b/>
          <w:color w:val="365F91" w:themeColor="accent1" w:themeShade="BF"/>
          <w:sz w:val="20"/>
          <w:szCs w:val="20"/>
        </w:rPr>
      </w:pPr>
      <w:r>
        <w:rPr>
          <w:b/>
          <w:bCs/>
          <w:color w:val="365F91" w:themeColor="accent1" w:themeShade="BF"/>
          <w:sz w:val="20"/>
          <w:szCs w:val="20"/>
        </w:rPr>
        <w:t>Total budgeted</w:t>
      </w:r>
      <w:r w:rsidR="00BC6389">
        <w:rPr>
          <w:b/>
          <w:bCs/>
          <w:color w:val="365F91" w:themeColor="accent1" w:themeShade="BF"/>
          <w:sz w:val="20"/>
          <w:szCs w:val="20"/>
        </w:rPr>
        <w:t xml:space="preserve"> cost:</w:t>
      </w:r>
      <w:r w:rsidR="00D13667">
        <w:rPr>
          <w:b/>
          <w:bCs/>
          <w:color w:val="365F91" w:themeColor="accent1" w:themeShade="BF"/>
          <w:sz w:val="20"/>
          <w:szCs w:val="20"/>
        </w:rPr>
        <w:t xml:space="preserve"> £31018</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7D5AB9B" w:rsidR="00E66558" w:rsidRDefault="009D71E8">
      <w:r>
        <w:t>This details the impact that our pupil premium ac</w:t>
      </w:r>
      <w:r w:rsidR="00E76CC5">
        <w:t>tivity had on pupils in the 202</w:t>
      </w:r>
      <w:r w:rsidR="00245A48">
        <w:t>4</w:t>
      </w:r>
      <w:r w:rsidR="00E76CC5">
        <w:t xml:space="preserve"> to 202</w:t>
      </w:r>
      <w:r w:rsidR="00245A48">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2915E" w14:textId="77777777" w:rsidR="00F0510C" w:rsidRPr="0015650A" w:rsidRDefault="00F0510C" w:rsidP="00D5770A">
            <w:pPr>
              <w:rPr>
                <w:b/>
                <w:bCs/>
                <w:sz w:val="20"/>
                <w:szCs w:val="20"/>
              </w:rPr>
            </w:pPr>
            <w:r w:rsidRPr="0015650A">
              <w:rPr>
                <w:b/>
                <w:bCs/>
                <w:sz w:val="20"/>
                <w:szCs w:val="20"/>
              </w:rPr>
              <w:t xml:space="preserve">Teaching </w:t>
            </w:r>
          </w:p>
          <w:p w14:paraId="099FD072" w14:textId="7807D64E" w:rsidR="005B6317" w:rsidRPr="00D13667" w:rsidRDefault="00D13667" w:rsidP="00494255">
            <w:pPr>
              <w:pStyle w:val="ListParagraph"/>
              <w:numPr>
                <w:ilvl w:val="0"/>
                <w:numId w:val="21"/>
              </w:numPr>
              <w:rPr>
                <w:sz w:val="20"/>
                <w:szCs w:val="20"/>
              </w:rPr>
            </w:pPr>
            <w:r>
              <w:rPr>
                <w:sz w:val="20"/>
                <w:szCs w:val="20"/>
              </w:rPr>
              <w:t xml:space="preserve"> 75% (3 out of 4 children) </w:t>
            </w:r>
            <w:r w:rsidR="005B6317" w:rsidRPr="00D13667">
              <w:rPr>
                <w:sz w:val="20"/>
                <w:szCs w:val="20"/>
              </w:rPr>
              <w:t xml:space="preserve">of </w:t>
            </w:r>
            <w:r w:rsidR="00F0510C" w:rsidRPr="00D13667">
              <w:rPr>
                <w:sz w:val="20"/>
                <w:szCs w:val="20"/>
              </w:rPr>
              <w:t>disadvantaged Key Stage 2</w:t>
            </w:r>
            <w:r w:rsidR="005B6317" w:rsidRPr="00D13667">
              <w:rPr>
                <w:sz w:val="20"/>
                <w:szCs w:val="20"/>
              </w:rPr>
              <w:t xml:space="preserve"> pupils</w:t>
            </w:r>
            <w:r w:rsidR="00F0510C" w:rsidRPr="00D13667">
              <w:rPr>
                <w:sz w:val="20"/>
                <w:szCs w:val="20"/>
              </w:rPr>
              <w:t xml:space="preserve"> </w:t>
            </w:r>
            <w:r w:rsidR="005B6317" w:rsidRPr="00D13667">
              <w:rPr>
                <w:sz w:val="20"/>
                <w:szCs w:val="20"/>
              </w:rPr>
              <w:t xml:space="preserve">achieved the expected standard in reading, writing and maths (combined). </w:t>
            </w:r>
            <w:r>
              <w:rPr>
                <w:sz w:val="20"/>
                <w:szCs w:val="20"/>
              </w:rPr>
              <w:t>1</w:t>
            </w:r>
            <w:r w:rsidR="005B6317" w:rsidRPr="00D13667">
              <w:rPr>
                <w:sz w:val="20"/>
                <w:szCs w:val="20"/>
              </w:rPr>
              <w:t>/</w:t>
            </w:r>
            <w:r>
              <w:rPr>
                <w:sz w:val="20"/>
                <w:szCs w:val="20"/>
              </w:rPr>
              <w:t>4</w:t>
            </w:r>
            <w:r w:rsidR="005B6317" w:rsidRPr="00D13667">
              <w:rPr>
                <w:sz w:val="20"/>
                <w:szCs w:val="20"/>
              </w:rPr>
              <w:t xml:space="preserve"> disadvantaged pupils have SEND. </w:t>
            </w:r>
            <w:r>
              <w:rPr>
                <w:sz w:val="20"/>
                <w:szCs w:val="20"/>
              </w:rPr>
              <w:t>100</w:t>
            </w:r>
            <w:r w:rsidR="005B6317" w:rsidRPr="00D13667">
              <w:rPr>
                <w:sz w:val="20"/>
                <w:szCs w:val="20"/>
              </w:rPr>
              <w:t xml:space="preserve">% of disadvantaged pupils met the expected standard in </w:t>
            </w:r>
            <w:r>
              <w:rPr>
                <w:sz w:val="20"/>
                <w:szCs w:val="20"/>
              </w:rPr>
              <w:t>reading and writing. 3 out of the 4 achieved expected standard in maths.1 child achieved GDS in maths and reading.</w:t>
            </w:r>
          </w:p>
          <w:p w14:paraId="6808D640" w14:textId="3EB2FE55" w:rsidR="006E3EB4" w:rsidRDefault="00F0510C" w:rsidP="00D5770A">
            <w:pPr>
              <w:pStyle w:val="ListParagraph"/>
              <w:numPr>
                <w:ilvl w:val="0"/>
                <w:numId w:val="18"/>
              </w:numPr>
              <w:rPr>
                <w:sz w:val="20"/>
                <w:szCs w:val="20"/>
              </w:rPr>
            </w:pPr>
            <w:r w:rsidRPr="006E3EB4">
              <w:rPr>
                <w:sz w:val="20"/>
                <w:szCs w:val="20"/>
              </w:rPr>
              <w:t xml:space="preserve">In the Year 1 phonics check, </w:t>
            </w:r>
            <w:r w:rsidR="00D13667">
              <w:rPr>
                <w:sz w:val="20"/>
                <w:szCs w:val="20"/>
              </w:rPr>
              <w:t>100</w:t>
            </w:r>
            <w:r w:rsidRPr="00D13667">
              <w:rPr>
                <w:sz w:val="20"/>
                <w:szCs w:val="20"/>
              </w:rPr>
              <w:t xml:space="preserve">% </w:t>
            </w:r>
            <w:r w:rsidR="00FD6BE8" w:rsidRPr="00D13667">
              <w:rPr>
                <w:sz w:val="20"/>
                <w:szCs w:val="20"/>
              </w:rPr>
              <w:t>(</w:t>
            </w:r>
            <w:r w:rsidR="00D13667">
              <w:rPr>
                <w:sz w:val="20"/>
                <w:szCs w:val="20"/>
              </w:rPr>
              <w:t>4/4</w:t>
            </w:r>
            <w:r w:rsidR="00FD6BE8">
              <w:rPr>
                <w:sz w:val="20"/>
                <w:szCs w:val="20"/>
              </w:rPr>
              <w:t xml:space="preserve">) </w:t>
            </w:r>
            <w:r w:rsidRPr="006E3EB4">
              <w:rPr>
                <w:sz w:val="20"/>
                <w:szCs w:val="20"/>
              </w:rPr>
              <w:t xml:space="preserve">of disadvantaged pupils achieved standard compared </w:t>
            </w:r>
            <w:r w:rsidRPr="00D13667">
              <w:rPr>
                <w:sz w:val="20"/>
                <w:szCs w:val="20"/>
              </w:rPr>
              <w:t xml:space="preserve">to </w:t>
            </w:r>
            <w:r w:rsidR="00FD6BE8" w:rsidRPr="00D13667">
              <w:rPr>
                <w:sz w:val="20"/>
                <w:szCs w:val="20"/>
              </w:rPr>
              <w:t>8</w:t>
            </w:r>
            <w:r w:rsidR="00D13667" w:rsidRPr="00D13667">
              <w:rPr>
                <w:sz w:val="20"/>
                <w:szCs w:val="20"/>
              </w:rPr>
              <w:t>6</w:t>
            </w:r>
            <w:r w:rsidRPr="00D13667">
              <w:rPr>
                <w:sz w:val="20"/>
                <w:szCs w:val="20"/>
              </w:rPr>
              <w:t>%</w:t>
            </w:r>
            <w:r w:rsidRPr="006E3EB4">
              <w:rPr>
                <w:sz w:val="20"/>
                <w:szCs w:val="20"/>
              </w:rPr>
              <w:t xml:space="preserve"> of all pupils in the cohort and 80% of all pupils nationally. </w:t>
            </w:r>
          </w:p>
          <w:p w14:paraId="70293881" w14:textId="02C2730B" w:rsidR="006E3EB4" w:rsidRDefault="00F0510C" w:rsidP="006E3EB4">
            <w:pPr>
              <w:pStyle w:val="ListParagraph"/>
              <w:numPr>
                <w:ilvl w:val="0"/>
                <w:numId w:val="18"/>
              </w:numPr>
              <w:rPr>
                <w:sz w:val="20"/>
                <w:szCs w:val="20"/>
              </w:rPr>
            </w:pPr>
            <w:r w:rsidRPr="006E3EB4">
              <w:rPr>
                <w:sz w:val="20"/>
                <w:szCs w:val="20"/>
              </w:rPr>
              <w:t>At the end of EYFS</w:t>
            </w:r>
            <w:r w:rsidRPr="0061732E">
              <w:rPr>
                <w:sz w:val="20"/>
                <w:szCs w:val="20"/>
              </w:rPr>
              <w:t>,</w:t>
            </w:r>
            <w:r w:rsidR="005B6317" w:rsidRPr="0061732E">
              <w:rPr>
                <w:sz w:val="20"/>
                <w:szCs w:val="20"/>
              </w:rPr>
              <w:t xml:space="preserve"> </w:t>
            </w:r>
            <w:r w:rsidR="00FD6BE8" w:rsidRPr="0061732E">
              <w:rPr>
                <w:sz w:val="20"/>
                <w:szCs w:val="20"/>
              </w:rPr>
              <w:t>5</w:t>
            </w:r>
            <w:r w:rsidR="00BC651C" w:rsidRPr="0061732E">
              <w:rPr>
                <w:sz w:val="20"/>
                <w:szCs w:val="20"/>
              </w:rPr>
              <w:t>0</w:t>
            </w:r>
            <w:r w:rsidRPr="0061732E">
              <w:rPr>
                <w:sz w:val="20"/>
                <w:szCs w:val="20"/>
              </w:rPr>
              <w:t>%</w:t>
            </w:r>
            <w:r w:rsidR="00FD6BE8" w:rsidRPr="0061732E">
              <w:rPr>
                <w:sz w:val="20"/>
                <w:szCs w:val="20"/>
              </w:rPr>
              <w:t xml:space="preserve"> (</w:t>
            </w:r>
            <w:r w:rsidR="0061732E">
              <w:rPr>
                <w:sz w:val="20"/>
                <w:szCs w:val="20"/>
              </w:rPr>
              <w:t>1/2</w:t>
            </w:r>
            <w:r w:rsidR="00FD6BE8">
              <w:rPr>
                <w:sz w:val="20"/>
                <w:szCs w:val="20"/>
              </w:rPr>
              <w:t>)</w:t>
            </w:r>
            <w:r w:rsidRPr="006E3EB4">
              <w:rPr>
                <w:sz w:val="20"/>
                <w:szCs w:val="20"/>
              </w:rPr>
              <w:t xml:space="preserve"> disadvantaged pupils met the expected standard (Good Level of Development)</w:t>
            </w:r>
            <w:r w:rsidR="00BC651C">
              <w:rPr>
                <w:sz w:val="20"/>
                <w:szCs w:val="20"/>
              </w:rPr>
              <w:t>.</w:t>
            </w:r>
          </w:p>
          <w:p w14:paraId="04F1073D" w14:textId="77777777" w:rsidR="006E3EB4" w:rsidRPr="0061732E" w:rsidRDefault="00F0510C" w:rsidP="006E3EB4">
            <w:pPr>
              <w:pStyle w:val="ListParagraph"/>
              <w:numPr>
                <w:ilvl w:val="0"/>
                <w:numId w:val="18"/>
              </w:numPr>
              <w:rPr>
                <w:sz w:val="20"/>
                <w:szCs w:val="20"/>
              </w:rPr>
            </w:pPr>
            <w:r w:rsidRPr="006E3EB4">
              <w:rPr>
                <w:sz w:val="20"/>
                <w:szCs w:val="20"/>
              </w:rPr>
              <w:t>A strategic approach to deliver</w:t>
            </w:r>
            <w:r w:rsidR="00EB1340" w:rsidRPr="006E3EB4">
              <w:rPr>
                <w:sz w:val="20"/>
                <w:szCs w:val="20"/>
              </w:rPr>
              <w:t xml:space="preserve"> </w:t>
            </w:r>
            <w:r w:rsidRPr="006E3EB4">
              <w:rPr>
                <w:sz w:val="20"/>
                <w:szCs w:val="20"/>
              </w:rPr>
              <w:t>continued professional development has ensured a secure teaching profile with all teaching good or better</w:t>
            </w:r>
            <w:r w:rsidR="00EB1340" w:rsidRPr="006E3EB4">
              <w:rPr>
                <w:sz w:val="20"/>
                <w:szCs w:val="20"/>
              </w:rPr>
              <w:t xml:space="preserve">. </w:t>
            </w:r>
            <w:r w:rsidRPr="006E3EB4">
              <w:rPr>
                <w:sz w:val="20"/>
                <w:szCs w:val="20"/>
              </w:rPr>
              <w:t xml:space="preserve">Additional release time allocated to </w:t>
            </w:r>
            <w:r w:rsidR="00EB1340" w:rsidRPr="006E3EB4">
              <w:rPr>
                <w:sz w:val="20"/>
                <w:szCs w:val="20"/>
              </w:rPr>
              <w:t>Assistant Headteachers</w:t>
            </w:r>
            <w:r w:rsidRPr="006E3EB4">
              <w:rPr>
                <w:sz w:val="20"/>
                <w:szCs w:val="20"/>
              </w:rPr>
              <w:t xml:space="preserve"> to provide coaching / mentoring support to Early Career Teachers has resulted in </w:t>
            </w:r>
            <w:r w:rsidRPr="0061732E">
              <w:rPr>
                <w:sz w:val="20"/>
                <w:szCs w:val="20"/>
              </w:rPr>
              <w:t>all Early Career Teachers meeting the required year end thresholds.</w:t>
            </w:r>
          </w:p>
          <w:p w14:paraId="2A100A1E" w14:textId="7681C1F7" w:rsidR="006E3EB4" w:rsidRPr="0061732E" w:rsidRDefault="006E3EB4" w:rsidP="006E3EB4">
            <w:pPr>
              <w:pStyle w:val="ListParagraph"/>
              <w:numPr>
                <w:ilvl w:val="0"/>
                <w:numId w:val="18"/>
              </w:numPr>
              <w:rPr>
                <w:sz w:val="20"/>
                <w:szCs w:val="20"/>
              </w:rPr>
            </w:pPr>
            <w:r w:rsidRPr="0061732E">
              <w:rPr>
                <w:sz w:val="20"/>
                <w:szCs w:val="20"/>
              </w:rPr>
              <w:t xml:space="preserve">All support staff were trained to deliver Write Away Together, intervention now embedded across the school with strong outcomes </w:t>
            </w:r>
            <w:r w:rsidR="0061732E">
              <w:rPr>
                <w:sz w:val="20"/>
                <w:szCs w:val="20"/>
              </w:rPr>
              <w:t>observed</w:t>
            </w:r>
            <w:r w:rsidRPr="0061732E">
              <w:rPr>
                <w:sz w:val="20"/>
                <w:szCs w:val="20"/>
              </w:rPr>
              <w:t xml:space="preserve">. </w:t>
            </w:r>
            <w:r w:rsidR="002F22CD" w:rsidRPr="0061732E">
              <w:rPr>
                <w:sz w:val="20"/>
                <w:szCs w:val="20"/>
              </w:rPr>
              <w:t xml:space="preserve">100% </w:t>
            </w:r>
            <w:r w:rsidRPr="0061732E">
              <w:rPr>
                <w:sz w:val="20"/>
                <w:szCs w:val="20"/>
              </w:rPr>
              <w:t>of disadvantaged pupils</w:t>
            </w:r>
            <w:r w:rsidR="002F22CD" w:rsidRPr="0061732E">
              <w:rPr>
                <w:sz w:val="20"/>
                <w:szCs w:val="20"/>
              </w:rPr>
              <w:t xml:space="preserve"> accessing the intervention</w:t>
            </w:r>
            <w:r w:rsidRPr="0061732E">
              <w:rPr>
                <w:sz w:val="20"/>
                <w:szCs w:val="20"/>
              </w:rPr>
              <w:t xml:space="preserve"> working at the expected writing standard.  </w:t>
            </w:r>
          </w:p>
          <w:p w14:paraId="39DB6850" w14:textId="2F3F852B" w:rsidR="00F0510C" w:rsidRDefault="00F0510C" w:rsidP="00D5770A">
            <w:pPr>
              <w:rPr>
                <w:b/>
                <w:bCs/>
                <w:sz w:val="20"/>
                <w:szCs w:val="20"/>
              </w:rPr>
            </w:pPr>
            <w:r w:rsidRPr="00EB1340">
              <w:rPr>
                <w:b/>
                <w:bCs/>
                <w:sz w:val="20"/>
                <w:szCs w:val="20"/>
              </w:rPr>
              <w:t xml:space="preserve">Targeted Support </w:t>
            </w:r>
          </w:p>
          <w:p w14:paraId="76E81A90" w14:textId="5B576520" w:rsidR="006E3EB4" w:rsidRDefault="006E3EB4" w:rsidP="00D5770A">
            <w:pPr>
              <w:pStyle w:val="ListParagraph"/>
              <w:numPr>
                <w:ilvl w:val="0"/>
                <w:numId w:val="19"/>
              </w:numPr>
              <w:rPr>
                <w:sz w:val="20"/>
                <w:szCs w:val="20"/>
              </w:rPr>
            </w:pPr>
            <w:r w:rsidRPr="006E3EB4">
              <w:rPr>
                <w:sz w:val="20"/>
                <w:szCs w:val="20"/>
              </w:rPr>
              <w:t>July 25 Thrive</w:t>
            </w:r>
            <w:r>
              <w:rPr>
                <w:sz w:val="20"/>
                <w:szCs w:val="20"/>
              </w:rPr>
              <w:t xml:space="preserve"> small group/class</w:t>
            </w:r>
            <w:r w:rsidRPr="006E3EB4">
              <w:rPr>
                <w:sz w:val="20"/>
                <w:szCs w:val="20"/>
              </w:rPr>
              <w:t xml:space="preserve"> analysis</w:t>
            </w:r>
            <w:r>
              <w:rPr>
                <w:sz w:val="20"/>
                <w:szCs w:val="20"/>
              </w:rPr>
              <w:t xml:space="preserve"> </w:t>
            </w:r>
            <w:r w:rsidRPr="0061732E">
              <w:rPr>
                <w:sz w:val="20"/>
                <w:szCs w:val="20"/>
              </w:rPr>
              <w:t xml:space="preserve">showed </w:t>
            </w:r>
            <w:r w:rsidR="000477B0" w:rsidRPr="0061732E">
              <w:rPr>
                <w:sz w:val="20"/>
                <w:szCs w:val="20"/>
              </w:rPr>
              <w:t>100</w:t>
            </w:r>
            <w:r w:rsidRPr="0061732E">
              <w:rPr>
                <w:sz w:val="20"/>
                <w:szCs w:val="20"/>
              </w:rPr>
              <w:t>%</w:t>
            </w:r>
            <w:r>
              <w:rPr>
                <w:sz w:val="20"/>
                <w:szCs w:val="20"/>
              </w:rPr>
              <w:t xml:space="preserve"> of disadvantaged children making progress from their starting points</w:t>
            </w:r>
            <w:r w:rsidR="002F22CD">
              <w:rPr>
                <w:sz w:val="20"/>
                <w:szCs w:val="20"/>
              </w:rPr>
              <w:t xml:space="preserve">. </w:t>
            </w:r>
            <w:r>
              <w:rPr>
                <w:sz w:val="20"/>
                <w:szCs w:val="20"/>
              </w:rPr>
              <w:t xml:space="preserve"> </w:t>
            </w:r>
          </w:p>
          <w:p w14:paraId="2F91C9B9" w14:textId="77777777" w:rsidR="00AA450D" w:rsidRDefault="006E3EB4" w:rsidP="00D5770A">
            <w:pPr>
              <w:pStyle w:val="ListParagraph"/>
              <w:numPr>
                <w:ilvl w:val="0"/>
                <w:numId w:val="19"/>
              </w:numPr>
              <w:rPr>
                <w:sz w:val="20"/>
                <w:szCs w:val="20"/>
              </w:rPr>
            </w:pPr>
            <w:r>
              <w:rPr>
                <w:sz w:val="20"/>
                <w:szCs w:val="20"/>
              </w:rPr>
              <w:t>Junior Language Link was purchased</w:t>
            </w:r>
            <w:r w:rsidR="00F0510C" w:rsidRPr="006E3EB4">
              <w:rPr>
                <w:sz w:val="20"/>
                <w:szCs w:val="20"/>
              </w:rPr>
              <w:t xml:space="preserve"> to</w:t>
            </w:r>
            <w:r w:rsidR="00AA450D">
              <w:rPr>
                <w:sz w:val="20"/>
                <w:szCs w:val="20"/>
              </w:rPr>
              <w:t xml:space="preserve"> </w:t>
            </w:r>
            <w:r>
              <w:rPr>
                <w:sz w:val="20"/>
                <w:szCs w:val="20"/>
              </w:rPr>
              <w:t>effective</w:t>
            </w:r>
            <w:r w:rsidR="00AA450D">
              <w:rPr>
                <w:sz w:val="20"/>
                <w:szCs w:val="20"/>
              </w:rPr>
              <w:t>ly</w:t>
            </w:r>
            <w:r>
              <w:rPr>
                <w:sz w:val="20"/>
                <w:szCs w:val="20"/>
              </w:rPr>
              <w:t xml:space="preserve"> iden</w:t>
            </w:r>
            <w:r w:rsidR="00AA450D">
              <w:rPr>
                <w:sz w:val="20"/>
                <w:szCs w:val="20"/>
              </w:rPr>
              <w:t>tify</w:t>
            </w:r>
            <w:r>
              <w:rPr>
                <w:sz w:val="20"/>
                <w:szCs w:val="20"/>
              </w:rPr>
              <w:t xml:space="preserve"> speech and l</w:t>
            </w:r>
            <w:r w:rsidR="00AA450D">
              <w:rPr>
                <w:sz w:val="20"/>
                <w:szCs w:val="20"/>
              </w:rPr>
              <w:t>anguage</w:t>
            </w:r>
            <w:r>
              <w:rPr>
                <w:sz w:val="20"/>
                <w:szCs w:val="20"/>
              </w:rPr>
              <w:t xml:space="preserve"> needs </w:t>
            </w:r>
            <w:r w:rsidR="00AA450D">
              <w:rPr>
                <w:sz w:val="20"/>
                <w:szCs w:val="20"/>
              </w:rPr>
              <w:t>in KS2, particularly used when new pupils join us mid-year. SENCO assistant time is allocated to</w:t>
            </w:r>
            <w:r w:rsidR="00F0510C" w:rsidRPr="006E3EB4">
              <w:rPr>
                <w:sz w:val="20"/>
                <w:szCs w:val="20"/>
              </w:rPr>
              <w:t xml:space="preserve"> speech and language intervention</w:t>
            </w:r>
            <w:r w:rsidR="00AA450D">
              <w:rPr>
                <w:sz w:val="20"/>
                <w:szCs w:val="20"/>
              </w:rPr>
              <w:t>s which</w:t>
            </w:r>
            <w:r w:rsidR="00F0510C" w:rsidRPr="006E3EB4">
              <w:rPr>
                <w:sz w:val="20"/>
                <w:szCs w:val="20"/>
              </w:rPr>
              <w:t xml:space="preserve"> </w:t>
            </w:r>
            <w:r w:rsidR="00AA450D">
              <w:rPr>
                <w:sz w:val="20"/>
                <w:szCs w:val="20"/>
              </w:rPr>
              <w:t>ensures</w:t>
            </w:r>
            <w:r w:rsidR="00F0510C" w:rsidRPr="006E3EB4">
              <w:rPr>
                <w:sz w:val="20"/>
                <w:szCs w:val="20"/>
              </w:rPr>
              <w:t xml:space="preserve"> consistency and without disruption to </w:t>
            </w:r>
            <w:proofErr w:type="gramStart"/>
            <w:r w:rsidR="00F0510C" w:rsidRPr="006E3EB4">
              <w:rPr>
                <w:sz w:val="20"/>
                <w:szCs w:val="20"/>
              </w:rPr>
              <w:t>class based</w:t>
            </w:r>
            <w:proofErr w:type="gramEnd"/>
            <w:r w:rsidR="00F0510C" w:rsidRPr="006E3EB4">
              <w:rPr>
                <w:sz w:val="20"/>
                <w:szCs w:val="20"/>
              </w:rPr>
              <w:t xml:space="preserve"> teaching assistants therefore ensuring maximum impact.</w:t>
            </w:r>
          </w:p>
          <w:p w14:paraId="2F15C4BE" w14:textId="266EC45E" w:rsidR="00F0510C" w:rsidRPr="00AA450D" w:rsidRDefault="00F0510C" w:rsidP="00D5770A">
            <w:pPr>
              <w:pStyle w:val="ListParagraph"/>
              <w:numPr>
                <w:ilvl w:val="0"/>
                <w:numId w:val="19"/>
              </w:numPr>
              <w:rPr>
                <w:sz w:val="20"/>
                <w:szCs w:val="20"/>
              </w:rPr>
            </w:pPr>
            <w:r w:rsidRPr="00AA450D">
              <w:rPr>
                <w:sz w:val="20"/>
                <w:szCs w:val="20"/>
              </w:rPr>
              <w:t xml:space="preserve">Typically, children receiving small group intervention made the expected progress against the intervention targets set. </w:t>
            </w:r>
            <w:r w:rsidR="00AA450D">
              <w:rPr>
                <w:sz w:val="20"/>
                <w:szCs w:val="20"/>
              </w:rPr>
              <w:t>Booster</w:t>
            </w:r>
            <w:r w:rsidRPr="00AA450D">
              <w:rPr>
                <w:sz w:val="20"/>
                <w:szCs w:val="20"/>
              </w:rPr>
              <w:t xml:space="preserve"> intervention for disadvantaged pupils resulted in good or better end of year outcomes</w:t>
            </w:r>
            <w:r w:rsidR="00AA450D">
              <w:rPr>
                <w:sz w:val="20"/>
                <w:szCs w:val="20"/>
              </w:rPr>
              <w:t xml:space="preserve"> for those who attended</w:t>
            </w:r>
            <w:r w:rsidRPr="00AA450D">
              <w:rPr>
                <w:sz w:val="20"/>
                <w:szCs w:val="20"/>
              </w:rPr>
              <w:t>.</w:t>
            </w:r>
          </w:p>
          <w:p w14:paraId="44FD2C8E" w14:textId="77777777" w:rsidR="00AA450D" w:rsidRDefault="00F0510C" w:rsidP="00D5770A">
            <w:pPr>
              <w:rPr>
                <w:sz w:val="20"/>
                <w:szCs w:val="20"/>
              </w:rPr>
            </w:pPr>
            <w:r w:rsidRPr="00EB1340">
              <w:rPr>
                <w:b/>
                <w:bCs/>
                <w:sz w:val="20"/>
                <w:szCs w:val="20"/>
              </w:rPr>
              <w:t>Wider Strategies</w:t>
            </w:r>
            <w:r w:rsidR="00AA450D" w:rsidRPr="00F0510C">
              <w:rPr>
                <w:sz w:val="20"/>
                <w:szCs w:val="20"/>
              </w:rPr>
              <w:t xml:space="preserve"> </w:t>
            </w:r>
          </w:p>
          <w:p w14:paraId="0FB41B22" w14:textId="6CDBA1F9" w:rsidR="00CC2989" w:rsidRPr="00CC2989" w:rsidRDefault="00AA450D" w:rsidP="00D5770A">
            <w:pPr>
              <w:pStyle w:val="ListParagraph"/>
              <w:numPr>
                <w:ilvl w:val="0"/>
                <w:numId w:val="20"/>
              </w:numPr>
              <w:rPr>
                <w:b/>
                <w:bCs/>
                <w:sz w:val="20"/>
                <w:szCs w:val="20"/>
              </w:rPr>
            </w:pPr>
            <w:r w:rsidRPr="00FB3E75">
              <w:rPr>
                <w:sz w:val="20"/>
                <w:szCs w:val="20"/>
              </w:rPr>
              <w:t>The take up and use of online homework support programmes have ensured continuation of skill application over time. This has been tracked and monitored to ensure all pupils are accessing the offer</w:t>
            </w:r>
            <w:r w:rsidR="00FB3E75" w:rsidRPr="00FB3E75">
              <w:rPr>
                <w:sz w:val="20"/>
                <w:szCs w:val="20"/>
              </w:rPr>
              <w:t xml:space="preserve">, </w:t>
            </w:r>
            <w:r w:rsidR="00FB3E75">
              <w:rPr>
                <w:sz w:val="20"/>
                <w:szCs w:val="20"/>
              </w:rPr>
              <w:t>if pupils are unable to</w:t>
            </w:r>
            <w:r w:rsidR="00FB3E75" w:rsidRPr="00FB3E75">
              <w:rPr>
                <w:sz w:val="20"/>
                <w:szCs w:val="20"/>
              </w:rPr>
              <w:t xml:space="preserve"> </w:t>
            </w:r>
            <w:r w:rsidR="00FB3E75">
              <w:rPr>
                <w:sz w:val="20"/>
                <w:szCs w:val="20"/>
              </w:rPr>
              <w:t>there is time in the school week, or afterschool club access.</w:t>
            </w:r>
            <w:r w:rsidR="00FB3E75" w:rsidRPr="00FB3E75">
              <w:rPr>
                <w:sz w:val="20"/>
                <w:szCs w:val="20"/>
              </w:rPr>
              <w:t xml:space="preserve"> </w:t>
            </w:r>
          </w:p>
          <w:p w14:paraId="5ED6CD69" w14:textId="6A03771E" w:rsidR="00CC2989" w:rsidRPr="00CC2989" w:rsidRDefault="00F0510C" w:rsidP="00D5770A">
            <w:pPr>
              <w:pStyle w:val="ListParagraph"/>
              <w:numPr>
                <w:ilvl w:val="0"/>
                <w:numId w:val="20"/>
              </w:numPr>
              <w:rPr>
                <w:b/>
                <w:bCs/>
                <w:sz w:val="20"/>
                <w:szCs w:val="20"/>
              </w:rPr>
            </w:pPr>
            <w:r w:rsidRPr="00CC2989">
              <w:rPr>
                <w:sz w:val="20"/>
                <w:szCs w:val="20"/>
              </w:rPr>
              <w:t xml:space="preserve">Club analysis demonstrates equal access for disadvantaged pupils when compared to all pupils in KS1 and KS2. </w:t>
            </w:r>
          </w:p>
          <w:p w14:paraId="14FB5C41" w14:textId="04EC2407" w:rsidR="00CC2989" w:rsidRPr="00CC2989" w:rsidRDefault="00F0510C" w:rsidP="00D5770A">
            <w:pPr>
              <w:pStyle w:val="ListParagraph"/>
              <w:numPr>
                <w:ilvl w:val="0"/>
                <w:numId w:val="20"/>
              </w:numPr>
              <w:rPr>
                <w:b/>
                <w:bCs/>
                <w:sz w:val="20"/>
                <w:szCs w:val="20"/>
              </w:rPr>
            </w:pPr>
            <w:r w:rsidRPr="00CC2989">
              <w:rPr>
                <w:sz w:val="20"/>
                <w:szCs w:val="20"/>
              </w:rPr>
              <w:t xml:space="preserve">Enhanced enrichment opportunities have included a subsidised </w:t>
            </w:r>
            <w:r w:rsidR="00CC2989" w:rsidRPr="00CC2989">
              <w:rPr>
                <w:sz w:val="20"/>
                <w:szCs w:val="20"/>
              </w:rPr>
              <w:t>Residential</w:t>
            </w:r>
            <w:r w:rsidRPr="00CC2989">
              <w:rPr>
                <w:sz w:val="20"/>
                <w:szCs w:val="20"/>
              </w:rPr>
              <w:t xml:space="preserve"> trip for disadvantaged pupils</w:t>
            </w:r>
            <w:r w:rsidR="00951119">
              <w:rPr>
                <w:sz w:val="20"/>
                <w:szCs w:val="20"/>
              </w:rPr>
              <w:t xml:space="preserve"> in Year 6</w:t>
            </w:r>
            <w:r w:rsidR="0061732E">
              <w:rPr>
                <w:sz w:val="20"/>
                <w:szCs w:val="20"/>
              </w:rPr>
              <w:t xml:space="preserve"> and Year 4</w:t>
            </w:r>
          </w:p>
          <w:p w14:paraId="2A7D5546" w14:textId="26AE51E4" w:rsidR="00F0510C" w:rsidRPr="00CC2989" w:rsidRDefault="00F0510C" w:rsidP="00D5770A">
            <w:pPr>
              <w:pStyle w:val="ListParagraph"/>
              <w:numPr>
                <w:ilvl w:val="0"/>
                <w:numId w:val="20"/>
              </w:numPr>
              <w:rPr>
                <w:b/>
                <w:bCs/>
                <w:sz w:val="20"/>
                <w:szCs w:val="20"/>
              </w:rPr>
            </w:pPr>
            <w:r w:rsidRPr="00CC2989">
              <w:rPr>
                <w:sz w:val="20"/>
                <w:szCs w:val="20"/>
              </w:rPr>
              <w:lastRenderedPageBreak/>
              <w:t xml:space="preserve">Attendance focus work including precise tracking of persistently absent pupils has resulted in attendance of </w:t>
            </w:r>
            <w:r w:rsidRPr="000477B0">
              <w:rPr>
                <w:sz w:val="20"/>
                <w:szCs w:val="20"/>
              </w:rPr>
              <w:t xml:space="preserve">disadvantaged </w:t>
            </w:r>
            <w:r w:rsidRPr="0061732E">
              <w:rPr>
                <w:sz w:val="20"/>
                <w:szCs w:val="20"/>
              </w:rPr>
              <w:t>pupils</w:t>
            </w:r>
            <w:r w:rsidR="000477B0" w:rsidRPr="0061732E">
              <w:rPr>
                <w:sz w:val="20"/>
                <w:szCs w:val="20"/>
              </w:rPr>
              <w:t xml:space="preserve"> (</w:t>
            </w:r>
            <w:r w:rsidR="0061732E" w:rsidRPr="0061732E">
              <w:rPr>
                <w:sz w:val="20"/>
                <w:szCs w:val="20"/>
              </w:rPr>
              <w:t>20</w:t>
            </w:r>
            <w:r w:rsidR="000477B0" w:rsidRPr="0061732E">
              <w:rPr>
                <w:sz w:val="20"/>
                <w:szCs w:val="20"/>
              </w:rPr>
              <w:t>) 9</w:t>
            </w:r>
            <w:r w:rsidR="0061732E" w:rsidRPr="0061732E">
              <w:rPr>
                <w:sz w:val="20"/>
                <w:szCs w:val="20"/>
              </w:rPr>
              <w:t>3.98</w:t>
            </w:r>
            <w:r w:rsidR="000477B0" w:rsidRPr="0061732E">
              <w:rPr>
                <w:sz w:val="20"/>
                <w:szCs w:val="20"/>
              </w:rPr>
              <w:t>%,</w:t>
            </w:r>
            <w:r w:rsidR="000477B0">
              <w:rPr>
                <w:sz w:val="20"/>
                <w:szCs w:val="20"/>
              </w:rPr>
              <w:t xml:space="preserve"> case studies and attendance tracking show the work being done.   </w:t>
            </w:r>
          </w:p>
        </w:tc>
      </w:tr>
      <w:bookmarkEnd w:id="14"/>
      <w:bookmarkEnd w:id="15"/>
      <w:bookmarkEnd w:id="16"/>
    </w:tbl>
    <w:p w14:paraId="2A7D5564" w14:textId="77777777" w:rsidR="00E66558" w:rsidRDefault="00E66558" w:rsidP="00D21237">
      <w:pPr>
        <w:pStyle w:val="Heading1"/>
      </w:pPr>
    </w:p>
    <w:sectPr w:rsidR="00E6655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18137FE9" w:rsidR="005E28A4" w:rsidRDefault="009D71E8">
    <w:pPr>
      <w:pStyle w:val="Footer"/>
      <w:ind w:firstLine="4513"/>
    </w:pPr>
    <w:r>
      <w:fldChar w:fldCharType="begin"/>
    </w:r>
    <w:r>
      <w:instrText xml:space="preserve"> PAGE </w:instrText>
    </w:r>
    <w:r>
      <w:fldChar w:fldCharType="separate"/>
    </w:r>
    <w:r w:rsidR="001338B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0B82" w14:textId="4899C288" w:rsidR="00CA0D60" w:rsidRDefault="00E34BF4" w:rsidP="00E34BF4">
    <w:pPr>
      <w:pStyle w:val="Header"/>
      <w:jc w:val="center"/>
    </w:pPr>
    <w:r>
      <w:rPr>
        <w:noProof/>
      </w:rPr>
      <w:drawing>
        <wp:inline distT="0" distB="0" distL="0" distR="0" wp14:anchorId="4DC8BC96" wp14:editId="28F7B6E3">
          <wp:extent cx="1746250" cy="572975"/>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3369" cy="588436"/>
                  </a:xfrm>
                  <a:prstGeom prst="rect">
                    <a:avLst/>
                  </a:prstGeom>
                  <a:noFill/>
                </pic:spPr>
              </pic:pic>
            </a:graphicData>
          </a:graphic>
        </wp:inline>
      </w:drawing>
    </w:r>
  </w:p>
  <w:p w14:paraId="0DF74594" w14:textId="77777777" w:rsidR="00CA0D60" w:rsidRDefault="00CA0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95C2A"/>
    <w:multiLevelType w:val="hybridMultilevel"/>
    <w:tmpl w:val="0808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F31CF2"/>
    <w:multiLevelType w:val="hybridMultilevel"/>
    <w:tmpl w:val="4C42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013A46"/>
    <w:multiLevelType w:val="hybridMultilevel"/>
    <w:tmpl w:val="57B07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67F7C76"/>
    <w:multiLevelType w:val="hybridMultilevel"/>
    <w:tmpl w:val="197E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6CA02A3"/>
    <w:multiLevelType w:val="hybridMultilevel"/>
    <w:tmpl w:val="C7989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553949"/>
    <w:multiLevelType w:val="hybridMultilevel"/>
    <w:tmpl w:val="C89C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9D117D"/>
    <w:multiLevelType w:val="hybridMultilevel"/>
    <w:tmpl w:val="4F60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1"/>
  </w:num>
  <w:num w:numId="6">
    <w:abstractNumId w:val="9"/>
  </w:num>
  <w:num w:numId="7">
    <w:abstractNumId w:val="13"/>
  </w:num>
  <w:num w:numId="8">
    <w:abstractNumId w:val="17"/>
  </w:num>
  <w:num w:numId="9">
    <w:abstractNumId w:val="15"/>
  </w:num>
  <w:num w:numId="10">
    <w:abstractNumId w:val="14"/>
  </w:num>
  <w:num w:numId="11">
    <w:abstractNumId w:val="3"/>
  </w:num>
  <w:num w:numId="12">
    <w:abstractNumId w:val="16"/>
  </w:num>
  <w:num w:numId="13">
    <w:abstractNumId w:val="12"/>
  </w:num>
  <w:num w:numId="14">
    <w:abstractNumId w:val="6"/>
  </w:num>
  <w:num w:numId="15">
    <w:abstractNumId w:val="11"/>
  </w:num>
  <w:num w:numId="16">
    <w:abstractNumId w:val="8"/>
  </w:num>
  <w:num w:numId="17">
    <w:abstractNumId w:val="18"/>
  </w:num>
  <w:num w:numId="18">
    <w:abstractNumId w:val="19"/>
  </w:num>
  <w:num w:numId="19">
    <w:abstractNumId w:val="0"/>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39B"/>
    <w:rsid w:val="000150C5"/>
    <w:rsid w:val="000477B0"/>
    <w:rsid w:val="00065DAB"/>
    <w:rsid w:val="00066B73"/>
    <w:rsid w:val="000759F5"/>
    <w:rsid w:val="00086CCA"/>
    <w:rsid w:val="000E44E7"/>
    <w:rsid w:val="00120AB1"/>
    <w:rsid w:val="00130E9B"/>
    <w:rsid w:val="001331A4"/>
    <w:rsid w:val="001338B5"/>
    <w:rsid w:val="0015650A"/>
    <w:rsid w:val="00163AB4"/>
    <w:rsid w:val="0017287F"/>
    <w:rsid w:val="001B1E2D"/>
    <w:rsid w:val="001B2FE5"/>
    <w:rsid w:val="00217EFC"/>
    <w:rsid w:val="00222614"/>
    <w:rsid w:val="00222C66"/>
    <w:rsid w:val="00234756"/>
    <w:rsid w:val="00240064"/>
    <w:rsid w:val="00245A48"/>
    <w:rsid w:val="00276AC5"/>
    <w:rsid w:val="002A2A7C"/>
    <w:rsid w:val="002A5B99"/>
    <w:rsid w:val="002D4B49"/>
    <w:rsid w:val="002D7895"/>
    <w:rsid w:val="002F1022"/>
    <w:rsid w:val="002F22CD"/>
    <w:rsid w:val="002F6B7D"/>
    <w:rsid w:val="00302623"/>
    <w:rsid w:val="00307873"/>
    <w:rsid w:val="003146F6"/>
    <w:rsid w:val="00335AA2"/>
    <w:rsid w:val="00341214"/>
    <w:rsid w:val="003B4208"/>
    <w:rsid w:val="003B496E"/>
    <w:rsid w:val="003C545F"/>
    <w:rsid w:val="003D25BC"/>
    <w:rsid w:val="004044AA"/>
    <w:rsid w:val="004241F5"/>
    <w:rsid w:val="004522E5"/>
    <w:rsid w:val="004544C1"/>
    <w:rsid w:val="004737C7"/>
    <w:rsid w:val="00494255"/>
    <w:rsid w:val="0049518D"/>
    <w:rsid w:val="004A33E4"/>
    <w:rsid w:val="004C70AA"/>
    <w:rsid w:val="004D77CF"/>
    <w:rsid w:val="004E73BD"/>
    <w:rsid w:val="004F33EA"/>
    <w:rsid w:val="005148A4"/>
    <w:rsid w:val="00524B1C"/>
    <w:rsid w:val="00527CA2"/>
    <w:rsid w:val="00527DD2"/>
    <w:rsid w:val="00530828"/>
    <w:rsid w:val="00582371"/>
    <w:rsid w:val="005B6317"/>
    <w:rsid w:val="005C64E3"/>
    <w:rsid w:val="00601773"/>
    <w:rsid w:val="0061732E"/>
    <w:rsid w:val="00652586"/>
    <w:rsid w:val="006A15EB"/>
    <w:rsid w:val="006A226E"/>
    <w:rsid w:val="006A7F05"/>
    <w:rsid w:val="006E10C5"/>
    <w:rsid w:val="006E3EB4"/>
    <w:rsid w:val="006E6A7D"/>
    <w:rsid w:val="006E7FB1"/>
    <w:rsid w:val="0071523C"/>
    <w:rsid w:val="0072309C"/>
    <w:rsid w:val="00741B9E"/>
    <w:rsid w:val="007821FB"/>
    <w:rsid w:val="00794F65"/>
    <w:rsid w:val="007C1201"/>
    <w:rsid w:val="007C2F04"/>
    <w:rsid w:val="007D103E"/>
    <w:rsid w:val="007D28F1"/>
    <w:rsid w:val="007D3391"/>
    <w:rsid w:val="00802382"/>
    <w:rsid w:val="0085783D"/>
    <w:rsid w:val="00864B0E"/>
    <w:rsid w:val="00866D83"/>
    <w:rsid w:val="008711D3"/>
    <w:rsid w:val="008A3775"/>
    <w:rsid w:val="008C66B9"/>
    <w:rsid w:val="008D4035"/>
    <w:rsid w:val="008E4FA8"/>
    <w:rsid w:val="00951119"/>
    <w:rsid w:val="009529DA"/>
    <w:rsid w:val="0095428A"/>
    <w:rsid w:val="00984F2A"/>
    <w:rsid w:val="009A3957"/>
    <w:rsid w:val="009B093E"/>
    <w:rsid w:val="009D71E8"/>
    <w:rsid w:val="00A1125A"/>
    <w:rsid w:val="00A31733"/>
    <w:rsid w:val="00A36F40"/>
    <w:rsid w:val="00A375AA"/>
    <w:rsid w:val="00A45D58"/>
    <w:rsid w:val="00A606D4"/>
    <w:rsid w:val="00A8483D"/>
    <w:rsid w:val="00A933A0"/>
    <w:rsid w:val="00A972B5"/>
    <w:rsid w:val="00AA450D"/>
    <w:rsid w:val="00AB1739"/>
    <w:rsid w:val="00AD6E69"/>
    <w:rsid w:val="00AE04EB"/>
    <w:rsid w:val="00B16522"/>
    <w:rsid w:val="00B24C1A"/>
    <w:rsid w:val="00B404DB"/>
    <w:rsid w:val="00B62B4A"/>
    <w:rsid w:val="00BC3E69"/>
    <w:rsid w:val="00BC6389"/>
    <w:rsid w:val="00BC651C"/>
    <w:rsid w:val="00BE35D4"/>
    <w:rsid w:val="00C12049"/>
    <w:rsid w:val="00C65E91"/>
    <w:rsid w:val="00CA0D60"/>
    <w:rsid w:val="00CB39C1"/>
    <w:rsid w:val="00CC2989"/>
    <w:rsid w:val="00CD510D"/>
    <w:rsid w:val="00D05F9C"/>
    <w:rsid w:val="00D13667"/>
    <w:rsid w:val="00D21237"/>
    <w:rsid w:val="00D33FE5"/>
    <w:rsid w:val="00D4366D"/>
    <w:rsid w:val="00D47DC4"/>
    <w:rsid w:val="00D5770A"/>
    <w:rsid w:val="00D6018E"/>
    <w:rsid w:val="00DE05B0"/>
    <w:rsid w:val="00DF5ACB"/>
    <w:rsid w:val="00E11C1C"/>
    <w:rsid w:val="00E2679E"/>
    <w:rsid w:val="00E34BF4"/>
    <w:rsid w:val="00E66558"/>
    <w:rsid w:val="00E76CC5"/>
    <w:rsid w:val="00E91B69"/>
    <w:rsid w:val="00EB1340"/>
    <w:rsid w:val="00EC11BB"/>
    <w:rsid w:val="00EF720C"/>
    <w:rsid w:val="00F0510C"/>
    <w:rsid w:val="00F102C8"/>
    <w:rsid w:val="00F3101A"/>
    <w:rsid w:val="00F35F78"/>
    <w:rsid w:val="00F540CB"/>
    <w:rsid w:val="00F57CC7"/>
    <w:rsid w:val="00FB3E75"/>
    <w:rsid w:val="00FB4D44"/>
    <w:rsid w:val="00FD6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1338B5"/>
    <w:pPr>
      <w:suppressAutoHyphens w:val="0"/>
      <w:autoSpaceDN/>
      <w:spacing w:before="100" w:beforeAutospacing="1" w:after="100" w:afterAutospacing="1" w:line="240" w:lineRule="auto"/>
    </w:pPr>
    <w:rPr>
      <w:rFonts w:ascii="Times New Roman" w:hAnsi="Times New Roman"/>
      <w:color w:val="auto"/>
    </w:rPr>
  </w:style>
  <w:style w:type="character" w:styleId="UnresolvedMention">
    <w:name w:val="Unresolved Mention"/>
    <w:basedOn w:val="DefaultParagraphFont"/>
    <w:uiPriority w:val="99"/>
    <w:semiHidden/>
    <w:unhideWhenUsed/>
    <w:rsid w:val="00495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433904">
      <w:bodyDiv w:val="1"/>
      <w:marLeft w:val="0"/>
      <w:marRight w:val="0"/>
      <w:marTop w:val="0"/>
      <w:marBottom w:val="0"/>
      <w:divBdr>
        <w:top w:val="none" w:sz="0" w:space="0" w:color="auto"/>
        <w:left w:val="none" w:sz="0" w:space="0" w:color="auto"/>
        <w:bottom w:val="none" w:sz="0" w:space="0" w:color="auto"/>
        <w:right w:val="none" w:sz="0" w:space="0" w:color="auto"/>
      </w:divBdr>
    </w:div>
    <w:div w:id="1733774205">
      <w:bodyDiv w:val="1"/>
      <w:marLeft w:val="0"/>
      <w:marRight w:val="0"/>
      <w:marTop w:val="0"/>
      <w:marBottom w:val="0"/>
      <w:divBdr>
        <w:top w:val="none" w:sz="0" w:space="0" w:color="auto"/>
        <w:left w:val="none" w:sz="0" w:space="0" w:color="auto"/>
        <w:bottom w:val="none" w:sz="0" w:space="0" w:color="auto"/>
        <w:right w:val="none" w:sz="0" w:space="0" w:color="auto"/>
      </w:divBdr>
    </w:div>
    <w:div w:id="1869105067">
      <w:bodyDiv w:val="1"/>
      <w:marLeft w:val="0"/>
      <w:marRight w:val="0"/>
      <w:marTop w:val="0"/>
      <w:marBottom w:val="0"/>
      <w:divBdr>
        <w:top w:val="none" w:sz="0" w:space="0" w:color="auto"/>
        <w:left w:val="none" w:sz="0" w:space="0" w:color="auto"/>
        <w:bottom w:val="none" w:sz="0" w:space="0" w:color="auto"/>
        <w:right w:val="none" w:sz="0" w:space="0" w:color="auto"/>
      </w:divBdr>
    </w:div>
    <w:div w:id="1980105842">
      <w:bodyDiv w:val="1"/>
      <w:marLeft w:val="0"/>
      <w:marRight w:val="0"/>
      <w:marTop w:val="0"/>
      <w:marBottom w:val="0"/>
      <w:divBdr>
        <w:top w:val="none" w:sz="0" w:space="0" w:color="auto"/>
        <w:left w:val="none" w:sz="0" w:space="0" w:color="auto"/>
        <w:bottom w:val="none" w:sz="0" w:space="0" w:color="auto"/>
        <w:right w:val="none" w:sz="0" w:space="0" w:color="auto"/>
      </w:divBdr>
    </w:div>
    <w:div w:id="2116363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hrome-extension://efaidnbmnnnibpcajpcglclefindmkaj/https:/assets.publishing.service.gov.uk/government/uploads/system/uploads/attachment_data/file/473975/DFE-RB411_Supporting_the_attainment_of_disadvantaged_pupils_brief.pdf" TargetMode="External"/><Relationship Id="rId13" Type="http://schemas.openxmlformats.org/officeDocument/2006/relationships/hyperlink" Target="https://educationendowmentfoundation.org.uk/education-evidence/guidance-reports/digital" TargetMode="External"/><Relationship Id="rId18" Type="http://schemas.openxmlformats.org/officeDocument/2006/relationships/hyperlink" Target="chrome-extension://efaidnbmnnnibpcajpcglclefindmkaj/https:/assets.publishing.service.gov.uk/government/uploads/system/uploads/attachment_data/file/473975/DFE-RB411_Supporting_the_attainment_of_disadvantaged_pupils_brief.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riveapproach.com/about-thrive/the-thrive-approach/" TargetMode="External"/><Relationship Id="rId17" Type="http://schemas.openxmlformats.org/officeDocument/2006/relationships/hyperlink" Target="https://educationendowmentfoundation.org.uk/education-evidence/teaching-learning-toolkit/extending-school-time" TargetMode="External"/><Relationship Id="rId2" Type="http://schemas.openxmlformats.org/officeDocument/2006/relationships/numbering" Target="numbering.xml"/><Relationship Id="rId16" Type="http://schemas.openxmlformats.org/officeDocument/2006/relationships/hyperlink" Target="https://educationendowmentfoundation.org.uk/guidance-for-teachers/life-skills-enrichm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guidance-reports/teaching-assistant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theme" Target="theme/theme1.xml"/><Relationship Id="rId10" Type="http://schemas.openxmlformats.org/officeDocument/2006/relationships/hyperlink" Target="https://www.theschoolpsychologyservice.com/what-works/writeawaytogether/" TargetMode="External"/><Relationship Id="rId19" Type="http://schemas.openxmlformats.org/officeDocument/2006/relationships/hyperlink" Target="https://educationendowmentfoundation.org.uk/education-evidence/evidence-reviews/attendance-interventions-rapid-evidence-assessment" TargetMode="External"/><Relationship Id="rId4" Type="http://schemas.openxmlformats.org/officeDocument/2006/relationships/settings" Target="settings.xml"/><Relationship Id="rId9" Type="http://schemas.openxmlformats.org/officeDocument/2006/relationships/hyperlink" Target="chrome-extension://efaidnbmnnnibpcajpcglclefindmkaj/https:/assets.publishing.service.gov.uk/government/uploads/system/uploads/attachment_data/file/327944/coaching-for-teaching-and-learning.pdf" TargetMode="External"/><Relationship Id="rId14" Type="http://schemas.openxmlformats.org/officeDocument/2006/relationships/hyperlink" Target="https://educationendowmentfoundation.org.uk/education-evidence/teaching-learning-toolkit/oral-language-intervention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CE912-2265-4CFF-B9CC-D566C82E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2858</Words>
  <Characters>16294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HClements</cp:lastModifiedBy>
  <cp:revision>3</cp:revision>
  <cp:lastPrinted>2025-11-12T14:33:00Z</cp:lastPrinted>
  <dcterms:created xsi:type="dcterms:W3CDTF">2025-11-19T10:05:00Z</dcterms:created>
  <dcterms:modified xsi:type="dcterms:W3CDTF">2025-11-25T10:06:00Z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